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D29C" w14:textId="77777777" w:rsidR="00CF6059" w:rsidRPr="00DD3757" w:rsidRDefault="00CF6059" w:rsidP="00CF6059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D3757">
        <w:rPr>
          <w:rFonts w:cstheme="minorHAnsi"/>
          <w:b/>
          <w:sz w:val="24"/>
          <w:szCs w:val="24"/>
          <w:u w:val="single"/>
        </w:rPr>
        <w:t>Our Tower Heritage Bursaries Scheme</w:t>
      </w:r>
    </w:p>
    <w:p w14:paraId="2C92EFC5" w14:textId="694581AE" w:rsidR="00BE214E" w:rsidRDefault="00BE214E" w:rsidP="00BE214E">
      <w:pPr>
        <w:rPr>
          <w:rFonts w:ascii="Trebuchet MS" w:hAnsi="Trebuchet MS"/>
          <w:sz w:val="24"/>
          <w:szCs w:val="24"/>
          <w:lang w:val="en-US"/>
        </w:rPr>
      </w:pPr>
      <w:bookmarkStart w:id="1" w:name="_Hlk162426728"/>
      <w:r w:rsidRPr="005F6CCC">
        <w:rPr>
          <w:rFonts w:ascii="Trebuchet MS" w:hAnsi="Trebuchet MS"/>
          <w:color w:val="000000"/>
          <w:sz w:val="24"/>
          <w:szCs w:val="24"/>
        </w:rPr>
        <w:t>Beckford’s Tower and Museum</w:t>
      </w:r>
      <w:r>
        <w:rPr>
          <w:rFonts w:ascii="Trebuchet MS" w:hAnsi="Trebuchet MS"/>
          <w:color w:val="000000"/>
          <w:sz w:val="24"/>
          <w:szCs w:val="24"/>
        </w:rPr>
        <w:t xml:space="preserve"> (Bath Preservation Trust)</w:t>
      </w:r>
      <w:r w:rsidRPr="005F6CCC">
        <w:rPr>
          <w:rFonts w:ascii="Trebuchet MS" w:hAnsi="Trebuchet MS"/>
          <w:color w:val="000000"/>
          <w:sz w:val="24"/>
          <w:szCs w:val="24"/>
        </w:rPr>
        <w:t xml:space="preserve"> is </w:t>
      </w:r>
      <w:r>
        <w:rPr>
          <w:rFonts w:ascii="Trebuchet MS" w:hAnsi="Trebuchet MS"/>
          <w:color w:val="000000"/>
          <w:sz w:val="24"/>
          <w:szCs w:val="24"/>
        </w:rPr>
        <w:t xml:space="preserve">nearing the end of a major programme of repair </w:t>
      </w:r>
      <w:r w:rsidRPr="005F6CCC">
        <w:rPr>
          <w:rFonts w:ascii="Trebuchet MS" w:hAnsi="Trebuchet MS"/>
          <w:color w:val="000000"/>
          <w:sz w:val="24"/>
          <w:szCs w:val="24"/>
        </w:rPr>
        <w:t xml:space="preserve">(made possible by </w:t>
      </w:r>
      <w:r>
        <w:rPr>
          <w:rFonts w:ascii="Trebuchet MS" w:hAnsi="Trebuchet MS"/>
          <w:color w:val="000000"/>
          <w:sz w:val="24"/>
          <w:szCs w:val="24"/>
        </w:rPr>
        <w:t>T</w:t>
      </w:r>
      <w:r w:rsidRPr="005F6CCC">
        <w:rPr>
          <w:rFonts w:ascii="Trebuchet MS" w:hAnsi="Trebuchet MS"/>
          <w:color w:val="000000"/>
          <w:sz w:val="24"/>
          <w:szCs w:val="24"/>
        </w:rPr>
        <w:t>he National Lottery Heritage Fund) to transform the museum, restore the Tower and reconnect the landscape. </w:t>
      </w:r>
      <w:r>
        <w:rPr>
          <w:rFonts w:ascii="Trebuchet MS" w:hAnsi="Trebuchet MS"/>
          <w:color w:val="000000"/>
          <w:sz w:val="24"/>
          <w:szCs w:val="24"/>
        </w:rPr>
        <w:t>As p</w:t>
      </w:r>
      <w:r w:rsidRPr="005F6CCC">
        <w:rPr>
          <w:rFonts w:ascii="Trebuchet MS" w:hAnsi="Trebuchet MS"/>
          <w:color w:val="000000"/>
          <w:sz w:val="24"/>
          <w:szCs w:val="24"/>
        </w:rPr>
        <w:t xml:space="preserve">art of the </w:t>
      </w:r>
      <w:r>
        <w:rPr>
          <w:rFonts w:ascii="Trebuchet MS" w:hAnsi="Trebuchet MS"/>
          <w:color w:val="000000"/>
          <w:sz w:val="24"/>
          <w:szCs w:val="24"/>
        </w:rPr>
        <w:t xml:space="preserve">project, Bath Preservation Trust </w:t>
      </w:r>
      <w:r w:rsidRPr="005F6CCC">
        <w:rPr>
          <w:rFonts w:ascii="Trebuchet MS" w:hAnsi="Trebuchet MS"/>
          <w:color w:val="000000"/>
          <w:sz w:val="24"/>
          <w:szCs w:val="24"/>
        </w:rPr>
        <w:t xml:space="preserve">is </w:t>
      </w:r>
      <w:r>
        <w:rPr>
          <w:rFonts w:ascii="Trebuchet MS" w:hAnsi="Trebuchet MS"/>
          <w:color w:val="000000"/>
          <w:sz w:val="24"/>
          <w:szCs w:val="24"/>
        </w:rPr>
        <w:t xml:space="preserve">launching </w:t>
      </w:r>
      <w:r w:rsidRPr="005F6CCC">
        <w:rPr>
          <w:rFonts w:ascii="Trebuchet MS" w:hAnsi="Trebuchet MS"/>
          <w:sz w:val="24"/>
          <w:szCs w:val="24"/>
          <w:lang w:val="en-US"/>
        </w:rPr>
        <w:t>a training bursary scheme</w:t>
      </w:r>
      <w:r>
        <w:rPr>
          <w:rFonts w:ascii="Trebuchet MS" w:hAnsi="Trebuchet MS"/>
          <w:sz w:val="24"/>
          <w:szCs w:val="24"/>
          <w:lang w:val="en-US"/>
        </w:rPr>
        <w:t xml:space="preserve"> to </w:t>
      </w:r>
      <w:r w:rsidR="00A85E39">
        <w:rPr>
          <w:rFonts w:ascii="Trebuchet MS" w:hAnsi="Trebuchet MS"/>
          <w:sz w:val="24"/>
          <w:szCs w:val="24"/>
          <w:lang w:val="en-US"/>
        </w:rPr>
        <w:t xml:space="preserve">sustain and strengthen </w:t>
      </w:r>
      <w:r>
        <w:rPr>
          <w:rFonts w:ascii="Trebuchet MS" w:hAnsi="Trebuchet MS"/>
          <w:sz w:val="24"/>
          <w:szCs w:val="24"/>
          <w:lang w:val="en-US"/>
        </w:rPr>
        <w:t>build</w:t>
      </w:r>
      <w:r w:rsidR="00A85E39">
        <w:rPr>
          <w:rFonts w:ascii="Trebuchet MS" w:hAnsi="Trebuchet MS"/>
          <w:sz w:val="24"/>
          <w:szCs w:val="24"/>
          <w:lang w:val="en-US"/>
        </w:rPr>
        <w:t xml:space="preserve">ing </w:t>
      </w:r>
      <w:r w:rsidRPr="005F6CCC">
        <w:rPr>
          <w:rFonts w:ascii="Trebuchet MS" w:hAnsi="Trebuchet MS"/>
          <w:sz w:val="24"/>
          <w:szCs w:val="24"/>
          <w:lang w:val="en-US"/>
        </w:rPr>
        <w:t>Conservation</w:t>
      </w:r>
      <w:r>
        <w:rPr>
          <w:rFonts w:ascii="Trebuchet MS" w:hAnsi="Trebuchet MS"/>
          <w:sz w:val="24"/>
          <w:szCs w:val="24"/>
          <w:lang w:val="en-US"/>
        </w:rPr>
        <w:t xml:space="preserve"> skills in the </w:t>
      </w:r>
      <w:r w:rsidRPr="005F6CCC">
        <w:rPr>
          <w:rFonts w:ascii="Trebuchet MS" w:hAnsi="Trebuchet MS"/>
          <w:sz w:val="24"/>
          <w:szCs w:val="24"/>
          <w:lang w:val="en-US"/>
        </w:rPr>
        <w:t xml:space="preserve">local </w:t>
      </w:r>
      <w:r>
        <w:rPr>
          <w:rFonts w:ascii="Trebuchet MS" w:hAnsi="Trebuchet MS"/>
          <w:sz w:val="24"/>
          <w:szCs w:val="24"/>
          <w:lang w:val="en-US"/>
        </w:rPr>
        <w:t xml:space="preserve">Bath </w:t>
      </w:r>
      <w:r w:rsidRPr="005F6CCC">
        <w:rPr>
          <w:rFonts w:ascii="Trebuchet MS" w:hAnsi="Trebuchet MS"/>
          <w:sz w:val="24"/>
          <w:szCs w:val="24"/>
          <w:lang w:val="en-US"/>
        </w:rPr>
        <w:t>contractors.</w:t>
      </w:r>
    </w:p>
    <w:p w14:paraId="0B0D3841" w14:textId="532DC6B9" w:rsidR="00BE214E" w:rsidRPr="005F6CCC" w:rsidRDefault="00BE214E" w:rsidP="00BE214E">
      <w:pPr>
        <w:rPr>
          <w:rFonts w:ascii="Trebuchet MS" w:hAnsi="Trebuchet MS"/>
          <w:sz w:val="24"/>
          <w:szCs w:val="24"/>
          <w:lang w:val="en-US"/>
        </w:rPr>
      </w:pPr>
      <w:r w:rsidRPr="005F6CCC">
        <w:rPr>
          <w:rFonts w:ascii="Trebuchet MS" w:hAnsi="Trebuchet MS"/>
          <w:sz w:val="24"/>
          <w:szCs w:val="24"/>
          <w:lang w:val="en-US"/>
        </w:rPr>
        <w:t>The aim is to increase</w:t>
      </w:r>
      <w:r>
        <w:rPr>
          <w:rFonts w:ascii="Trebuchet MS" w:hAnsi="Trebuchet MS"/>
          <w:sz w:val="24"/>
          <w:szCs w:val="24"/>
          <w:lang w:val="en-US"/>
        </w:rPr>
        <w:t>, enhance and develop</w:t>
      </w:r>
      <w:r w:rsidRPr="005F6CCC">
        <w:rPr>
          <w:rFonts w:ascii="Trebuchet MS" w:hAnsi="Trebuchet MS"/>
          <w:sz w:val="24"/>
          <w:szCs w:val="24"/>
          <w:lang w:val="en-US"/>
        </w:rPr>
        <w:t xml:space="preserve"> practical </w:t>
      </w:r>
      <w:r w:rsidR="00A85E39">
        <w:rPr>
          <w:rFonts w:ascii="Trebuchet MS" w:hAnsi="Trebuchet MS"/>
          <w:sz w:val="24"/>
          <w:szCs w:val="24"/>
          <w:lang w:val="en-US"/>
        </w:rPr>
        <w:t xml:space="preserve">building </w:t>
      </w:r>
      <w:r>
        <w:rPr>
          <w:rFonts w:ascii="Trebuchet MS" w:hAnsi="Trebuchet MS"/>
          <w:sz w:val="24"/>
          <w:szCs w:val="24"/>
          <w:lang w:val="en-US"/>
        </w:rPr>
        <w:t xml:space="preserve">conservation and heritage craft skills within the local area, </w:t>
      </w:r>
      <w:r w:rsidRPr="005F6CCC">
        <w:rPr>
          <w:rFonts w:ascii="Trebuchet MS" w:hAnsi="Trebuchet MS"/>
          <w:sz w:val="24"/>
          <w:szCs w:val="24"/>
          <w:lang w:val="en-US"/>
        </w:rPr>
        <w:t xml:space="preserve">particularly where these are seen as in decline. </w:t>
      </w:r>
      <w:r>
        <w:rPr>
          <w:rFonts w:ascii="Trebuchet MS" w:hAnsi="Trebuchet MS"/>
          <w:sz w:val="24"/>
          <w:szCs w:val="24"/>
          <w:lang w:val="en-US"/>
        </w:rPr>
        <w:t xml:space="preserve">It is aimed at </w:t>
      </w:r>
      <w:r w:rsidRPr="005F6CCC">
        <w:rPr>
          <w:rFonts w:ascii="Trebuchet MS" w:hAnsi="Trebuchet MS"/>
          <w:sz w:val="24"/>
          <w:szCs w:val="24"/>
          <w:lang w:val="en-US"/>
        </w:rPr>
        <w:t xml:space="preserve">trade/artisans/apprentices </w:t>
      </w:r>
      <w:r>
        <w:rPr>
          <w:rFonts w:ascii="Trebuchet MS" w:hAnsi="Trebuchet MS"/>
          <w:sz w:val="24"/>
          <w:szCs w:val="24"/>
          <w:lang w:val="en-US"/>
        </w:rPr>
        <w:t xml:space="preserve">looking to upskill, develop new skills or progress in their career, </w:t>
      </w:r>
      <w:r w:rsidRPr="005F6CCC">
        <w:rPr>
          <w:rFonts w:ascii="Trebuchet MS" w:hAnsi="Trebuchet MS"/>
          <w:sz w:val="24"/>
          <w:szCs w:val="24"/>
          <w:lang w:val="en-US"/>
        </w:rPr>
        <w:t xml:space="preserve">rather than at </w:t>
      </w:r>
      <w:r>
        <w:rPr>
          <w:rFonts w:ascii="Trebuchet MS" w:hAnsi="Trebuchet MS"/>
          <w:sz w:val="24"/>
          <w:szCs w:val="24"/>
          <w:lang w:val="en-US"/>
        </w:rPr>
        <w:t>those already advanced in conservation building trades.</w:t>
      </w:r>
    </w:p>
    <w:bookmarkEnd w:id="1"/>
    <w:p w14:paraId="53C1E028" w14:textId="77777777" w:rsidR="00CF6059" w:rsidRPr="00DD3757" w:rsidRDefault="00CF6059" w:rsidP="00CF6059">
      <w:pPr>
        <w:jc w:val="center"/>
        <w:rPr>
          <w:rFonts w:cstheme="minorHAnsi"/>
          <w:b/>
          <w:sz w:val="24"/>
          <w:szCs w:val="24"/>
          <w:lang w:val="en-US"/>
        </w:rPr>
      </w:pPr>
      <w:r w:rsidRPr="00DD3757">
        <w:rPr>
          <w:rFonts w:cstheme="minorHAnsi"/>
          <w:b/>
          <w:sz w:val="24"/>
          <w:szCs w:val="24"/>
          <w:lang w:val="en-US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F6059" w:rsidRPr="00DD3757" w14:paraId="13DDBACE" w14:textId="77777777" w:rsidTr="00DD604C">
        <w:tc>
          <w:tcPr>
            <w:tcW w:w="3539" w:type="dxa"/>
          </w:tcPr>
          <w:p w14:paraId="4FC1317A" w14:textId="77777777" w:rsidR="00CF6059" w:rsidRPr="00DD3757" w:rsidRDefault="00CF6059">
            <w:pPr>
              <w:rPr>
                <w:rFonts w:cstheme="minorHAnsi"/>
                <w:sz w:val="24"/>
                <w:szCs w:val="24"/>
              </w:rPr>
            </w:pPr>
            <w:r w:rsidRPr="00DD3757">
              <w:rPr>
                <w:rFonts w:cstheme="minorHAnsi"/>
                <w:sz w:val="24"/>
                <w:szCs w:val="24"/>
              </w:rPr>
              <w:t>Name of applicant</w:t>
            </w:r>
          </w:p>
        </w:tc>
        <w:tc>
          <w:tcPr>
            <w:tcW w:w="5477" w:type="dxa"/>
          </w:tcPr>
          <w:p w14:paraId="4193F215" w14:textId="77777777" w:rsidR="00CF6059" w:rsidRDefault="00CF6059">
            <w:pPr>
              <w:rPr>
                <w:rFonts w:cstheme="minorHAnsi"/>
                <w:sz w:val="24"/>
                <w:szCs w:val="24"/>
              </w:rPr>
            </w:pPr>
          </w:p>
          <w:p w14:paraId="63BAE485" w14:textId="77777777" w:rsidR="00DD3757" w:rsidRPr="00DD3757" w:rsidRDefault="00DD37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30F" w:rsidRPr="00DD3757" w14:paraId="16825F69" w14:textId="77777777" w:rsidTr="00DD604C">
        <w:tc>
          <w:tcPr>
            <w:tcW w:w="3539" w:type="dxa"/>
          </w:tcPr>
          <w:p w14:paraId="041B7ABD" w14:textId="554A62DB" w:rsidR="00B4530F" w:rsidRPr="00DD3757" w:rsidRDefault="00B4530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UTR number</w:t>
            </w:r>
          </w:p>
        </w:tc>
        <w:tc>
          <w:tcPr>
            <w:tcW w:w="5477" w:type="dxa"/>
          </w:tcPr>
          <w:p w14:paraId="2D404ACD" w14:textId="77777777" w:rsidR="00B4530F" w:rsidRDefault="00B453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6059" w:rsidRPr="00DD3757" w14:paraId="5878AA53" w14:textId="77777777" w:rsidTr="00DD604C">
        <w:tc>
          <w:tcPr>
            <w:tcW w:w="3539" w:type="dxa"/>
          </w:tcPr>
          <w:p w14:paraId="76C3CAC4" w14:textId="77777777" w:rsidR="00CF6059" w:rsidRPr="00DD3757" w:rsidRDefault="00CF6059">
            <w:pPr>
              <w:rPr>
                <w:rFonts w:cstheme="minorHAnsi"/>
                <w:sz w:val="24"/>
                <w:szCs w:val="24"/>
              </w:rPr>
            </w:pPr>
            <w:r w:rsidRPr="00DD3757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5477" w:type="dxa"/>
          </w:tcPr>
          <w:p w14:paraId="5046C766" w14:textId="77777777" w:rsidR="00CF6059" w:rsidRDefault="00CF6059">
            <w:pPr>
              <w:rPr>
                <w:rFonts w:cstheme="minorHAnsi"/>
                <w:sz w:val="24"/>
                <w:szCs w:val="24"/>
              </w:rPr>
            </w:pPr>
          </w:p>
          <w:p w14:paraId="465C7A2F" w14:textId="77777777" w:rsidR="00DD3757" w:rsidRDefault="00DD3757">
            <w:pPr>
              <w:rPr>
                <w:rFonts w:cstheme="minorHAnsi"/>
                <w:sz w:val="24"/>
                <w:szCs w:val="24"/>
              </w:rPr>
            </w:pPr>
          </w:p>
          <w:p w14:paraId="64C826A7" w14:textId="77777777" w:rsidR="00DD3757" w:rsidRDefault="00DD3757">
            <w:pPr>
              <w:rPr>
                <w:rFonts w:cstheme="minorHAnsi"/>
                <w:sz w:val="24"/>
                <w:szCs w:val="24"/>
              </w:rPr>
            </w:pPr>
          </w:p>
          <w:p w14:paraId="6D7FBCBE" w14:textId="77777777" w:rsidR="00DD3757" w:rsidRPr="00DD3757" w:rsidRDefault="00DD37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CDF" w:rsidRPr="00DD3757" w14:paraId="1167ECF1" w14:textId="77777777" w:rsidTr="00DD604C">
        <w:tc>
          <w:tcPr>
            <w:tcW w:w="3539" w:type="dxa"/>
          </w:tcPr>
          <w:p w14:paraId="282B222C" w14:textId="77777777" w:rsidR="008F7CDF" w:rsidRPr="00DD3757" w:rsidRDefault="008F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 No.</w:t>
            </w:r>
          </w:p>
        </w:tc>
        <w:tc>
          <w:tcPr>
            <w:tcW w:w="5477" w:type="dxa"/>
          </w:tcPr>
          <w:p w14:paraId="19CABAAB" w14:textId="77777777" w:rsidR="008F7CDF" w:rsidRDefault="008F7C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CDF" w:rsidRPr="00DD3757" w14:paraId="04E5F377" w14:textId="77777777" w:rsidTr="00DD604C">
        <w:tc>
          <w:tcPr>
            <w:tcW w:w="3539" w:type="dxa"/>
          </w:tcPr>
          <w:p w14:paraId="5AF9A394" w14:textId="77777777" w:rsidR="008F7CDF" w:rsidRDefault="008F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477" w:type="dxa"/>
          </w:tcPr>
          <w:p w14:paraId="3605504A" w14:textId="77777777" w:rsidR="008F7CDF" w:rsidRDefault="008F7C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757" w:rsidRPr="00DD3757" w14:paraId="1BF35354" w14:textId="77777777" w:rsidTr="00DD604C">
        <w:tc>
          <w:tcPr>
            <w:tcW w:w="3539" w:type="dxa"/>
          </w:tcPr>
          <w:p w14:paraId="04B9C1C6" w14:textId="77777777" w:rsidR="00DD3757" w:rsidRPr="00DD3757" w:rsidRDefault="00DD3757">
            <w:pPr>
              <w:rPr>
                <w:rFonts w:cstheme="minorHAnsi"/>
                <w:sz w:val="24"/>
                <w:szCs w:val="24"/>
              </w:rPr>
            </w:pPr>
            <w:r w:rsidRPr="00DD3757">
              <w:rPr>
                <w:rFonts w:cstheme="minorHAnsi"/>
                <w:sz w:val="24"/>
                <w:szCs w:val="24"/>
              </w:rPr>
              <w:t>Date of application</w:t>
            </w:r>
          </w:p>
        </w:tc>
        <w:tc>
          <w:tcPr>
            <w:tcW w:w="5477" w:type="dxa"/>
          </w:tcPr>
          <w:p w14:paraId="654B7C7A" w14:textId="77777777" w:rsidR="00DD3757" w:rsidRPr="00DD3757" w:rsidRDefault="00DD37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66699B" w14:textId="33A66404" w:rsidR="004C3387" w:rsidRDefault="004C3387">
      <w:pPr>
        <w:rPr>
          <w:rFonts w:cstheme="minorHAnsi"/>
          <w:sz w:val="24"/>
          <w:szCs w:val="24"/>
        </w:rPr>
      </w:pPr>
    </w:p>
    <w:p w14:paraId="1157CF03" w14:textId="59DEE2BD" w:rsidR="00A14D92" w:rsidRDefault="00A14D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complete if applying through a company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14D92" w14:paraId="0DA25DD3" w14:textId="77777777" w:rsidTr="00B4530F">
        <w:tc>
          <w:tcPr>
            <w:tcW w:w="3539" w:type="dxa"/>
          </w:tcPr>
          <w:p w14:paraId="19251C1F" w14:textId="6909C1BD" w:rsidR="00A14D92" w:rsidRDefault="00A14D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of Organisation </w:t>
            </w:r>
          </w:p>
        </w:tc>
        <w:tc>
          <w:tcPr>
            <w:tcW w:w="5477" w:type="dxa"/>
          </w:tcPr>
          <w:p w14:paraId="3FB49419" w14:textId="77777777" w:rsidR="00A14D92" w:rsidRDefault="00A14D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D92" w14:paraId="41092EA5" w14:textId="77777777" w:rsidTr="00B4530F">
        <w:tc>
          <w:tcPr>
            <w:tcW w:w="3539" w:type="dxa"/>
          </w:tcPr>
          <w:p w14:paraId="28F619DB" w14:textId="58C347AE" w:rsidR="00A14D92" w:rsidRDefault="00A14D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477" w:type="dxa"/>
          </w:tcPr>
          <w:p w14:paraId="54E78E45" w14:textId="77777777" w:rsidR="00A14D92" w:rsidRDefault="00A14D92">
            <w:pPr>
              <w:rPr>
                <w:rFonts w:cstheme="minorHAnsi"/>
                <w:sz w:val="24"/>
                <w:szCs w:val="24"/>
              </w:rPr>
            </w:pPr>
          </w:p>
          <w:p w14:paraId="6E3FA717" w14:textId="77777777" w:rsidR="00B4530F" w:rsidRDefault="00B4530F">
            <w:pPr>
              <w:rPr>
                <w:rFonts w:cstheme="minorHAnsi"/>
                <w:sz w:val="24"/>
                <w:szCs w:val="24"/>
              </w:rPr>
            </w:pPr>
          </w:p>
          <w:p w14:paraId="0428187F" w14:textId="77777777" w:rsidR="00B4530F" w:rsidRDefault="00B4530F">
            <w:pPr>
              <w:rPr>
                <w:rFonts w:cstheme="minorHAnsi"/>
                <w:sz w:val="24"/>
                <w:szCs w:val="24"/>
              </w:rPr>
            </w:pPr>
          </w:p>
          <w:p w14:paraId="044AB4DD" w14:textId="1AFA01E9" w:rsidR="00B4530F" w:rsidRDefault="00B453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D92" w14:paraId="07C2DD26" w14:textId="77777777" w:rsidTr="00B4530F">
        <w:tc>
          <w:tcPr>
            <w:tcW w:w="3539" w:type="dxa"/>
          </w:tcPr>
          <w:p w14:paraId="184F37CD" w14:textId="7B6F869D" w:rsidR="00A14D92" w:rsidRDefault="00A14D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 Number</w:t>
            </w:r>
          </w:p>
        </w:tc>
        <w:tc>
          <w:tcPr>
            <w:tcW w:w="5477" w:type="dxa"/>
          </w:tcPr>
          <w:p w14:paraId="321C6E5E" w14:textId="77777777" w:rsidR="00A14D92" w:rsidRDefault="00A14D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D92" w14:paraId="2703699E" w14:textId="77777777" w:rsidTr="00B4530F">
        <w:tc>
          <w:tcPr>
            <w:tcW w:w="3539" w:type="dxa"/>
          </w:tcPr>
          <w:p w14:paraId="59AABBD7" w14:textId="5860E458" w:rsidR="00A14D92" w:rsidRDefault="00A14D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477" w:type="dxa"/>
          </w:tcPr>
          <w:p w14:paraId="05F51A6D" w14:textId="77777777" w:rsidR="00A14D92" w:rsidRDefault="00A14D9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A6488C" w14:textId="27972DAA" w:rsidR="00A14D92" w:rsidRDefault="00A14D9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4530F" w14:paraId="43E6C5FA" w14:textId="77777777" w:rsidTr="00B4530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743F3" w14:textId="24919B46" w:rsidR="00B4530F" w:rsidRPr="00B4530F" w:rsidRDefault="00B4530F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B4530F">
              <w:rPr>
                <w:rFonts w:cstheme="minorHAnsi"/>
                <w:sz w:val="24"/>
                <w:szCs w:val="24"/>
              </w:rPr>
              <w:t>Training</w:t>
            </w:r>
            <w:r w:rsidRPr="00B4530F">
              <w:rPr>
                <w:rFonts w:cstheme="minorHAnsi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A14D92" w14:paraId="6161510F" w14:textId="77777777" w:rsidTr="00B4530F">
        <w:tc>
          <w:tcPr>
            <w:tcW w:w="3539" w:type="dxa"/>
          </w:tcPr>
          <w:p w14:paraId="366945BA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  <w:r w:rsidRPr="00DD3757">
              <w:rPr>
                <w:rFonts w:cstheme="minorHAnsi"/>
                <w:sz w:val="24"/>
                <w:szCs w:val="24"/>
              </w:rPr>
              <w:t>What course are you applying for?</w:t>
            </w:r>
          </w:p>
          <w:p w14:paraId="0745D5AD" w14:textId="7FA4C8C2" w:rsidR="00A14D92" w:rsidRDefault="00B4530F" w:rsidP="00B4530F">
            <w:pPr>
              <w:rPr>
                <w:rFonts w:cstheme="minorHAnsi"/>
                <w:sz w:val="24"/>
                <w:szCs w:val="24"/>
              </w:rPr>
            </w:pPr>
            <w:r w:rsidRPr="00715B4D">
              <w:rPr>
                <w:rFonts w:cstheme="minorHAnsi"/>
                <w:sz w:val="20"/>
                <w:szCs w:val="24"/>
              </w:rPr>
              <w:t>(Completion of course needs to be evidenced)</w:t>
            </w:r>
          </w:p>
        </w:tc>
        <w:tc>
          <w:tcPr>
            <w:tcW w:w="5477" w:type="dxa"/>
          </w:tcPr>
          <w:p w14:paraId="1D22F6C3" w14:textId="77777777" w:rsidR="00A14D92" w:rsidRDefault="00A14D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30F" w14:paraId="74BA2981" w14:textId="77777777" w:rsidTr="00B4530F">
        <w:tc>
          <w:tcPr>
            <w:tcW w:w="3539" w:type="dxa"/>
          </w:tcPr>
          <w:p w14:paraId="7923B7BD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  <w:r w:rsidRPr="00715B4D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Date of course/training</w:t>
            </w:r>
          </w:p>
          <w:p w14:paraId="6D6F8B75" w14:textId="61ED9F34" w:rsidR="00A85E39" w:rsidRDefault="00A85E39" w:rsidP="00B45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duration of the training?</w:t>
            </w:r>
          </w:p>
        </w:tc>
        <w:tc>
          <w:tcPr>
            <w:tcW w:w="5477" w:type="dxa"/>
          </w:tcPr>
          <w:p w14:paraId="6B45EDA1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30F" w14:paraId="19AB4206" w14:textId="77777777" w:rsidTr="00B4530F">
        <w:tc>
          <w:tcPr>
            <w:tcW w:w="3539" w:type="dxa"/>
          </w:tcPr>
          <w:p w14:paraId="24D728FC" w14:textId="0F22131F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  <w:r w:rsidRPr="00DD3757">
              <w:rPr>
                <w:rFonts w:cstheme="minorHAnsi"/>
                <w:sz w:val="24"/>
                <w:szCs w:val="24"/>
              </w:rPr>
              <w:t>Who is the training provider?</w:t>
            </w:r>
          </w:p>
        </w:tc>
        <w:tc>
          <w:tcPr>
            <w:tcW w:w="5477" w:type="dxa"/>
          </w:tcPr>
          <w:p w14:paraId="6D4C0D68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5E39" w14:paraId="733B6DC8" w14:textId="77777777" w:rsidTr="00B4530F">
        <w:tc>
          <w:tcPr>
            <w:tcW w:w="3539" w:type="dxa"/>
          </w:tcPr>
          <w:p w14:paraId="04043A1A" w14:textId="74463209" w:rsidR="00A85E39" w:rsidRPr="00DD3757" w:rsidRDefault="00A85E39" w:rsidP="00B45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What is the total cost of the training?</w:t>
            </w:r>
          </w:p>
        </w:tc>
        <w:tc>
          <w:tcPr>
            <w:tcW w:w="5477" w:type="dxa"/>
          </w:tcPr>
          <w:p w14:paraId="3135AD05" w14:textId="77D24ACC" w:rsidR="00A85E39" w:rsidRDefault="00A85E39" w:rsidP="00B45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B4530F" w14:paraId="030D3D9B" w14:textId="77777777" w:rsidTr="00A14D92">
        <w:tc>
          <w:tcPr>
            <w:tcW w:w="3539" w:type="dxa"/>
          </w:tcPr>
          <w:p w14:paraId="2CDC9540" w14:textId="073D7F7C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your current skill set? </w:t>
            </w:r>
          </w:p>
        </w:tc>
        <w:tc>
          <w:tcPr>
            <w:tcW w:w="5477" w:type="dxa"/>
          </w:tcPr>
          <w:p w14:paraId="7091C05A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1CAB94A8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32A4FAD2" w14:textId="46460F6B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08CA6766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255683DB" w14:textId="7D72A806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30F" w14:paraId="22ACD256" w14:textId="77777777" w:rsidTr="00A14D92">
        <w:tc>
          <w:tcPr>
            <w:tcW w:w="3539" w:type="dxa"/>
          </w:tcPr>
          <w:p w14:paraId="5EDB2EBA" w14:textId="5B0DDF11" w:rsidR="00B4530F" w:rsidRPr="00DD3757" w:rsidRDefault="00B4530F" w:rsidP="00B4530F">
            <w:pPr>
              <w:rPr>
                <w:rFonts w:cstheme="minorHAnsi"/>
                <w:sz w:val="24"/>
                <w:szCs w:val="24"/>
              </w:rPr>
            </w:pPr>
            <w:r w:rsidRPr="00DD3757">
              <w:rPr>
                <w:rFonts w:cstheme="minorHAnsi"/>
                <w:sz w:val="24"/>
                <w:szCs w:val="24"/>
              </w:rPr>
              <w:t>Please give a brief description of how this course will impact your work / future work?</w:t>
            </w:r>
          </w:p>
        </w:tc>
        <w:tc>
          <w:tcPr>
            <w:tcW w:w="5477" w:type="dxa"/>
          </w:tcPr>
          <w:p w14:paraId="241B9B8B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51BC5229" w14:textId="57ED5A44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47ACD4F8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2862CC5D" w14:textId="77777777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  <w:p w14:paraId="199C77CE" w14:textId="40A8D792" w:rsidR="00B4530F" w:rsidRDefault="00B4530F" w:rsidP="00B453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BF9D4F" w14:textId="77777777" w:rsidR="00A14D92" w:rsidRDefault="00A14D92">
      <w:pPr>
        <w:rPr>
          <w:rFonts w:cstheme="minorHAnsi"/>
          <w:sz w:val="24"/>
          <w:szCs w:val="24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3605"/>
        <w:gridCol w:w="5580"/>
      </w:tblGrid>
      <w:tr w:rsidR="004C3387" w14:paraId="790A41D7" w14:textId="77777777" w:rsidTr="004C3387">
        <w:tc>
          <w:tcPr>
            <w:tcW w:w="9185" w:type="dxa"/>
            <w:gridSpan w:val="2"/>
            <w:shd w:val="clear" w:color="auto" w:fill="D9D9D9" w:themeFill="background1" w:themeFillShade="D9"/>
          </w:tcPr>
          <w:p w14:paraId="3DEE4643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Travel Costs</w:t>
            </w:r>
          </w:p>
        </w:tc>
      </w:tr>
      <w:tr w:rsidR="004C3387" w14:paraId="6272D7FC" w14:textId="77777777" w:rsidTr="004C3387">
        <w:tc>
          <w:tcPr>
            <w:tcW w:w="3605" w:type="dxa"/>
          </w:tcPr>
          <w:p w14:paraId="198CDC94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Travel costs breakdown</w:t>
            </w:r>
          </w:p>
          <w:p w14:paraId="4BF6DCD3" w14:textId="77777777" w:rsidR="004C3387" w:rsidRPr="004C3387" w:rsidRDefault="004C3387" w:rsidP="004C33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C3387">
              <w:rPr>
                <w:rFonts w:cstheme="minorHAnsi"/>
                <w:sz w:val="24"/>
                <w:szCs w:val="24"/>
              </w:rPr>
              <w:t>Mileage rate and running costs is 40p per mile</w:t>
            </w:r>
          </w:p>
          <w:p w14:paraId="58827A4B" w14:textId="77777777" w:rsidR="004C3387" w:rsidRPr="004C3387" w:rsidRDefault="004C3387" w:rsidP="004C33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C3387">
              <w:rPr>
                <w:rFonts w:cstheme="minorHAnsi"/>
                <w:sz w:val="24"/>
                <w:szCs w:val="24"/>
              </w:rPr>
              <w:t>Train Travel is for standard class only</w:t>
            </w:r>
          </w:p>
        </w:tc>
        <w:tc>
          <w:tcPr>
            <w:tcW w:w="5580" w:type="dxa"/>
          </w:tcPr>
          <w:p w14:paraId="209A81D0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387" w14:paraId="27C19394" w14:textId="77777777" w:rsidTr="004C3387">
        <w:tc>
          <w:tcPr>
            <w:tcW w:w="3605" w:type="dxa"/>
          </w:tcPr>
          <w:p w14:paraId="6AD4CD10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Travel costs</w:t>
            </w:r>
          </w:p>
        </w:tc>
        <w:tc>
          <w:tcPr>
            <w:tcW w:w="5580" w:type="dxa"/>
          </w:tcPr>
          <w:p w14:paraId="00CBDBF2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4C3387" w14:paraId="088F5B6E" w14:textId="77777777" w:rsidTr="004C3387">
        <w:tc>
          <w:tcPr>
            <w:tcW w:w="3605" w:type="dxa"/>
          </w:tcPr>
          <w:p w14:paraId="4847653D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80% applied for in this application</w:t>
            </w:r>
          </w:p>
        </w:tc>
        <w:tc>
          <w:tcPr>
            <w:tcW w:w="5580" w:type="dxa"/>
          </w:tcPr>
          <w:p w14:paraId="7603BDA5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4C3387" w14:paraId="3DE21B30" w14:textId="77777777" w:rsidTr="004C3387">
        <w:tc>
          <w:tcPr>
            <w:tcW w:w="9185" w:type="dxa"/>
            <w:gridSpan w:val="2"/>
            <w:shd w:val="clear" w:color="auto" w:fill="D9D9D9" w:themeFill="background1" w:themeFillShade="D9"/>
          </w:tcPr>
          <w:p w14:paraId="7EB3416E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Subsistence/accommodation Costs</w:t>
            </w:r>
          </w:p>
        </w:tc>
      </w:tr>
      <w:tr w:rsidR="004C3387" w14:paraId="2A1CFE0E" w14:textId="77777777" w:rsidTr="004C3387">
        <w:tc>
          <w:tcPr>
            <w:tcW w:w="3605" w:type="dxa"/>
          </w:tcPr>
          <w:p w14:paraId="2639CE97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Breakdown of costs</w:t>
            </w:r>
          </w:p>
          <w:p w14:paraId="12B73BA5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 w:rsidRPr="004C3387">
              <w:rPr>
                <w:rFonts w:cstheme="minorHAnsi"/>
                <w:sz w:val="24"/>
                <w:szCs w:val="24"/>
              </w:rPr>
              <w:t xml:space="preserve">(Capped at £60 per overnight stay)  </w:t>
            </w:r>
          </w:p>
        </w:tc>
        <w:tc>
          <w:tcPr>
            <w:tcW w:w="5580" w:type="dxa"/>
          </w:tcPr>
          <w:p w14:paraId="1A77D2AE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  <w:p w14:paraId="01DA175C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  <w:p w14:paraId="26BED61A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  <w:p w14:paraId="02286756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  <w:p w14:paraId="63110816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  <w:p w14:paraId="1F701687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387" w14:paraId="72E611A4" w14:textId="77777777" w:rsidTr="004C3387">
        <w:tc>
          <w:tcPr>
            <w:tcW w:w="3605" w:type="dxa"/>
          </w:tcPr>
          <w:p w14:paraId="354B1DBA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Subsistence/accommodation costs applied for</w:t>
            </w:r>
          </w:p>
        </w:tc>
        <w:tc>
          <w:tcPr>
            <w:tcW w:w="5580" w:type="dxa"/>
          </w:tcPr>
          <w:p w14:paraId="1DC03CB8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A85E39" w14:paraId="3C9CF632" w14:textId="77777777" w:rsidTr="004C3387">
        <w:tc>
          <w:tcPr>
            <w:tcW w:w="3605" w:type="dxa"/>
          </w:tcPr>
          <w:p w14:paraId="69150C4F" w14:textId="77777777" w:rsidR="00A85E39" w:rsidRDefault="00A85E39">
            <w:pPr>
              <w:rPr>
                <w:rFonts w:cstheme="minorHAnsi"/>
                <w:sz w:val="24"/>
                <w:szCs w:val="24"/>
              </w:rPr>
            </w:pPr>
          </w:p>
          <w:p w14:paraId="73DE5EE3" w14:textId="315A1CF1" w:rsidR="00A85E39" w:rsidRDefault="00A8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4EB2952" w14:textId="77777777" w:rsidR="00A85E39" w:rsidRDefault="00A8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387" w14:paraId="5569F915" w14:textId="77777777" w:rsidTr="004C3387">
        <w:tc>
          <w:tcPr>
            <w:tcW w:w="3605" w:type="dxa"/>
          </w:tcPr>
          <w:p w14:paraId="7F3FC69F" w14:textId="773CC007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amount applied for </w:t>
            </w:r>
          </w:p>
          <w:p w14:paraId="4CB3C051" w14:textId="77777777" w:rsidR="004C3387" w:rsidRDefault="004C33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6E5B553" w14:textId="7158EE71" w:rsidR="004C3387" w:rsidRDefault="004C3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</w:tbl>
    <w:p w14:paraId="5D8582DA" w14:textId="77777777" w:rsidR="004C3387" w:rsidRDefault="004C3387">
      <w:pPr>
        <w:rPr>
          <w:rFonts w:cstheme="minorHAnsi"/>
          <w:sz w:val="24"/>
          <w:szCs w:val="24"/>
        </w:rPr>
      </w:pPr>
    </w:p>
    <w:p w14:paraId="61B31622" w14:textId="77777777" w:rsidR="006122E1" w:rsidRPr="00DD3757" w:rsidRDefault="00DD3757">
      <w:pPr>
        <w:rPr>
          <w:rFonts w:cstheme="minorHAnsi"/>
          <w:sz w:val="24"/>
          <w:szCs w:val="24"/>
        </w:rPr>
      </w:pPr>
      <w:r w:rsidRPr="00DD3757">
        <w:rPr>
          <w:rFonts w:cstheme="minorHAnsi"/>
          <w:sz w:val="24"/>
          <w:szCs w:val="24"/>
        </w:rPr>
        <w:t>Application’s declaration</w:t>
      </w:r>
      <w:r w:rsidR="00DD604C">
        <w:rPr>
          <w:rFonts w:cstheme="minorHAnsi"/>
          <w:sz w:val="24"/>
          <w:szCs w:val="24"/>
        </w:rPr>
        <w:t>:</w:t>
      </w:r>
    </w:p>
    <w:p w14:paraId="2E65059F" w14:textId="0AA7086D" w:rsidR="00DD3757" w:rsidRDefault="00DD3757" w:rsidP="00DD37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D3757">
        <w:rPr>
          <w:rFonts w:eastAsia="Times New Roman" w:cstheme="minorHAnsi"/>
          <w:sz w:val="24"/>
          <w:szCs w:val="24"/>
        </w:rPr>
        <w:t>“I certify that that all the information provided in this application is true to the best of my knowledge. I certify that I am the applicant</w:t>
      </w:r>
      <w:r w:rsidR="00DD604C">
        <w:rPr>
          <w:rFonts w:eastAsia="Times New Roman" w:cstheme="minorHAnsi"/>
          <w:sz w:val="24"/>
          <w:szCs w:val="24"/>
        </w:rPr>
        <w:t xml:space="preserve">. </w:t>
      </w:r>
      <w:r w:rsidRPr="00DD3757">
        <w:rPr>
          <w:rFonts w:eastAsia="Times New Roman" w:cstheme="minorHAnsi"/>
          <w:sz w:val="24"/>
          <w:szCs w:val="24"/>
        </w:rPr>
        <w:t>I understand that any misleading statements could make the application invalid and therefore liable for the return of any money.</w:t>
      </w:r>
      <w:r w:rsidR="00DD604C">
        <w:rPr>
          <w:rFonts w:eastAsia="Times New Roman" w:cstheme="minorHAnsi"/>
          <w:sz w:val="24"/>
          <w:szCs w:val="24"/>
        </w:rPr>
        <w:t>”</w:t>
      </w:r>
    </w:p>
    <w:p w14:paraId="44FAE682" w14:textId="77777777" w:rsidR="00B4530F" w:rsidRDefault="00B4530F" w:rsidP="00DD37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495747C" w14:textId="77777777" w:rsidR="00DD604C" w:rsidRPr="00DD3757" w:rsidRDefault="00DD604C" w:rsidP="00DD37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Signature:  __________________________________________________________</w:t>
      </w:r>
    </w:p>
    <w:p w14:paraId="24A29D14" w14:textId="77777777" w:rsidR="00DD3757" w:rsidRPr="00DD3757" w:rsidRDefault="00DD3757" w:rsidP="00DD375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70CEA0" w14:textId="77777777" w:rsidR="00DD3757" w:rsidRPr="00DD3757" w:rsidRDefault="00DD3757">
      <w:pPr>
        <w:rPr>
          <w:rFonts w:cstheme="minorHAnsi"/>
          <w:sz w:val="24"/>
          <w:szCs w:val="24"/>
        </w:rPr>
      </w:pPr>
    </w:p>
    <w:sectPr w:rsidR="00DD3757" w:rsidRPr="00DD37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AFCA" w14:textId="77777777" w:rsidR="00764B95" w:rsidRDefault="00764B95" w:rsidP="00CF6059">
      <w:pPr>
        <w:spacing w:after="0" w:line="240" w:lineRule="auto"/>
      </w:pPr>
      <w:r>
        <w:separator/>
      </w:r>
    </w:p>
  </w:endnote>
  <w:endnote w:type="continuationSeparator" w:id="0">
    <w:p w14:paraId="0328E632" w14:textId="77777777" w:rsidR="00764B95" w:rsidRDefault="00764B95" w:rsidP="00CF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B47D" w14:textId="77777777" w:rsidR="00CF6059" w:rsidRDefault="00CF6059">
    <w:pPr>
      <w:pStyle w:val="Footer"/>
    </w:pPr>
    <w:r>
      <w:rPr>
        <w:rFonts w:ascii="Trebuchet MS" w:hAnsi="Trebuchet MS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CB22E2" wp14:editId="400614F0">
          <wp:simplePos x="0" y="0"/>
          <wp:positionH relativeFrom="column">
            <wp:posOffset>2423160</wp:posOffset>
          </wp:positionH>
          <wp:positionV relativeFrom="paragraph">
            <wp:posOffset>6985</wp:posOffset>
          </wp:positionV>
          <wp:extent cx="661766" cy="662163"/>
          <wp:effectExtent l="0" t="0" r="5080" b="5080"/>
          <wp:wrapTight wrapText="bothSides">
            <wp:wrapPolygon edited="0">
              <wp:start x="5597" y="0"/>
              <wp:lineTo x="0" y="3731"/>
              <wp:lineTo x="0" y="15547"/>
              <wp:lineTo x="3109" y="19900"/>
              <wp:lineTo x="5597" y="21144"/>
              <wp:lineTo x="15547" y="21144"/>
              <wp:lineTo x="18035" y="19900"/>
              <wp:lineTo x="21144" y="15547"/>
              <wp:lineTo x="21144" y="3731"/>
              <wp:lineTo x="15547" y="0"/>
              <wp:lineTo x="559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lish_Stamp_Black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66" cy="66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4132D" w14:textId="77777777" w:rsidR="00CF6059" w:rsidRDefault="00CF6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F73A" w14:textId="77777777" w:rsidR="00764B95" w:rsidRDefault="00764B95" w:rsidP="00CF6059">
      <w:pPr>
        <w:spacing w:after="0" w:line="240" w:lineRule="auto"/>
      </w:pPr>
      <w:r>
        <w:separator/>
      </w:r>
    </w:p>
  </w:footnote>
  <w:footnote w:type="continuationSeparator" w:id="0">
    <w:p w14:paraId="3662EF93" w14:textId="77777777" w:rsidR="00764B95" w:rsidRDefault="00764B95" w:rsidP="00CF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1126" w14:textId="77777777" w:rsidR="00CF6059" w:rsidRDefault="00CF6059" w:rsidP="00CF6059">
    <w:pPr>
      <w:pStyle w:val="Header"/>
      <w:jc w:val="right"/>
    </w:pPr>
    <w:r>
      <w:rPr>
        <w:noProof/>
      </w:rPr>
      <w:drawing>
        <wp:inline distT="0" distB="0" distL="0" distR="0" wp14:anchorId="22DF8002" wp14:editId="733EA19E">
          <wp:extent cx="1406572" cy="6477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fords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41" cy="65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4C023" w14:textId="77777777" w:rsidR="00CF6059" w:rsidRDefault="00CF6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28A7"/>
    <w:multiLevelType w:val="hybridMultilevel"/>
    <w:tmpl w:val="AFB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9"/>
    <w:rsid w:val="004C3387"/>
    <w:rsid w:val="00582831"/>
    <w:rsid w:val="006122E1"/>
    <w:rsid w:val="00715B4D"/>
    <w:rsid w:val="00755612"/>
    <w:rsid w:val="00764B95"/>
    <w:rsid w:val="008F7CDF"/>
    <w:rsid w:val="00A14D92"/>
    <w:rsid w:val="00A85E39"/>
    <w:rsid w:val="00B4530F"/>
    <w:rsid w:val="00BE214E"/>
    <w:rsid w:val="00C21DFF"/>
    <w:rsid w:val="00C4586D"/>
    <w:rsid w:val="00C57945"/>
    <w:rsid w:val="00CF6059"/>
    <w:rsid w:val="00DD3757"/>
    <w:rsid w:val="00DD604C"/>
    <w:rsid w:val="00D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F656A"/>
  <w15:chartTrackingRefBased/>
  <w15:docId w15:val="{8936B279-5D93-434E-8433-3F5FD6D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59"/>
  </w:style>
  <w:style w:type="paragraph" w:styleId="Footer">
    <w:name w:val="footer"/>
    <w:basedOn w:val="Normal"/>
    <w:link w:val="FooterChar"/>
    <w:uiPriority w:val="99"/>
    <w:unhideWhenUsed/>
    <w:rsid w:val="00CF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59"/>
  </w:style>
  <w:style w:type="table" w:styleId="TableGrid">
    <w:name w:val="Table Grid"/>
    <w:basedOn w:val="TableNormal"/>
    <w:uiPriority w:val="39"/>
    <w:rsid w:val="00CF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8146-4EB3-4B7F-B15C-B4A654C8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Brewer</dc:creator>
  <cp:keywords/>
  <dc:description/>
  <cp:lastModifiedBy>Marie Brewer</cp:lastModifiedBy>
  <cp:revision>2</cp:revision>
  <cp:lastPrinted>2024-04-02T10:23:00Z</cp:lastPrinted>
  <dcterms:created xsi:type="dcterms:W3CDTF">2024-04-02T10:23:00Z</dcterms:created>
  <dcterms:modified xsi:type="dcterms:W3CDTF">2024-04-02T10:23:00Z</dcterms:modified>
</cp:coreProperties>
</file>