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71C" w:rsidRPr="009607D7" w:rsidRDefault="00960DA3">
      <w:pPr>
        <w:rPr>
          <w:rFonts w:ascii="Trebuchet MS" w:hAnsi="Trebuchet MS"/>
          <w:u w:val="single"/>
        </w:rPr>
      </w:pPr>
      <w:r w:rsidRPr="009607D7">
        <w:rPr>
          <w:rFonts w:ascii="Trebuchet MS" w:hAnsi="Trebuchet MS"/>
          <w:noProof/>
        </w:rPr>
        <w:drawing>
          <wp:inline distT="0" distB="0" distL="0" distR="0">
            <wp:extent cx="2820670" cy="891540"/>
            <wp:effectExtent l="0" t="0" r="0" b="0"/>
            <wp:docPr id="1" name="Picture 1" descr="BPT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PT Logo (2)"/>
                    <pic:cNvPicPr>
                      <a:picLocks noChangeAspect="1" noChangeArrowheads="1"/>
                    </pic:cNvPicPr>
                  </pic:nvPicPr>
                  <pic:blipFill>
                    <a:blip r:embed="rId8"/>
                    <a:stretch>
                      <a:fillRect/>
                    </a:stretch>
                  </pic:blipFill>
                  <pic:spPr bwMode="auto">
                    <a:xfrm>
                      <a:off x="0" y="0"/>
                      <a:ext cx="2820670" cy="891540"/>
                    </a:xfrm>
                    <a:prstGeom prst="rect">
                      <a:avLst/>
                    </a:prstGeom>
                  </pic:spPr>
                </pic:pic>
              </a:graphicData>
            </a:graphic>
          </wp:inline>
        </w:drawing>
      </w:r>
    </w:p>
    <w:p w:rsidR="0095271C" w:rsidRPr="009607D7" w:rsidRDefault="00960DA3">
      <w:pPr>
        <w:rPr>
          <w:rFonts w:ascii="Trebuchet MS" w:hAnsi="Trebuchet MS"/>
          <w:u w:val="single"/>
        </w:rPr>
      </w:pPr>
      <w:r w:rsidRPr="009607D7">
        <w:rPr>
          <w:rFonts w:ascii="Trebuchet MS" w:hAnsi="Trebuchet MS"/>
          <w:u w:val="single"/>
        </w:rPr>
        <w:t>B&amp;NES Street Tree Planting Public Consultation</w:t>
      </w:r>
    </w:p>
    <w:p w:rsidR="0095271C" w:rsidRPr="009607D7" w:rsidRDefault="00960DA3">
      <w:pPr>
        <w:rPr>
          <w:rFonts w:ascii="Trebuchet MS" w:hAnsi="Trebuchet MS"/>
          <w:u w:val="single"/>
        </w:rPr>
      </w:pPr>
      <w:r w:rsidRPr="009607D7">
        <w:rPr>
          <w:rFonts w:ascii="Trebuchet MS" w:hAnsi="Trebuchet MS"/>
          <w:u w:val="single"/>
        </w:rPr>
        <w:t>BPT Response</w:t>
      </w:r>
    </w:p>
    <w:p w:rsidR="0095271C" w:rsidRPr="009607D7" w:rsidRDefault="00960DA3">
      <w:pPr>
        <w:rPr>
          <w:rFonts w:ascii="Trebuchet MS" w:hAnsi="Trebuchet MS"/>
          <w:u w:val="single"/>
        </w:rPr>
      </w:pPr>
      <w:r w:rsidRPr="009607D7">
        <w:rPr>
          <w:rFonts w:ascii="Trebuchet MS" w:hAnsi="Trebuchet MS"/>
          <w:u w:val="single"/>
        </w:rPr>
        <w:t>26/09/2022</w:t>
      </w:r>
    </w:p>
    <w:p w:rsidR="0095271C" w:rsidRPr="009607D7" w:rsidRDefault="0095271C">
      <w:pPr>
        <w:rPr>
          <w:rFonts w:ascii="Trebuchet MS" w:hAnsi="Trebuchet MS"/>
        </w:rPr>
      </w:pPr>
    </w:p>
    <w:p w:rsidR="0095271C" w:rsidRPr="009607D7" w:rsidRDefault="00960DA3">
      <w:pPr>
        <w:spacing w:line="276" w:lineRule="auto"/>
        <w:rPr>
          <w:rFonts w:ascii="Trebuchet MS" w:hAnsi="Trebuchet MS"/>
        </w:rPr>
      </w:pPr>
      <w:bookmarkStart w:id="0" w:name="_GoBack"/>
      <w:r w:rsidRPr="009607D7">
        <w:rPr>
          <w:rFonts w:ascii="Trebuchet MS" w:hAnsi="Trebuchet MS"/>
        </w:rPr>
        <w:t>The proposals form part of B&amp;NES Council’s commitment to plant 100,000 trees within the district by May 2023; the full package of tree-planting measures in both urban and rural areas is set out in the Tree</w:t>
      </w:r>
      <w:r w:rsidRPr="009607D7">
        <w:rPr>
          <w:rFonts w:ascii="Trebuchet MS" w:hAnsi="Trebuchet MS"/>
        </w:rPr>
        <w:t xml:space="preserve"> and Woodland Delivery Plan. </w:t>
      </w:r>
    </w:p>
    <w:p w:rsidR="0095271C" w:rsidRPr="009607D7" w:rsidRDefault="00960DA3">
      <w:pPr>
        <w:spacing w:line="276" w:lineRule="auto"/>
        <w:rPr>
          <w:rFonts w:ascii="Trebuchet MS" w:hAnsi="Trebuchet MS"/>
        </w:rPr>
      </w:pPr>
      <w:r w:rsidRPr="009607D7">
        <w:rPr>
          <w:rFonts w:ascii="Trebuchet MS" w:hAnsi="Trebuchet MS"/>
        </w:rPr>
        <w:t>The scope of proposal</w:t>
      </w:r>
      <w:r w:rsidRPr="009607D7">
        <w:rPr>
          <w:rFonts w:ascii="Trebuchet MS" w:hAnsi="Trebuchet MS"/>
        </w:rPr>
        <w:t xml:space="preserve">s set out in the consultation covers a number of areas across the district, including Keynsham, </w:t>
      </w:r>
      <w:proofErr w:type="spellStart"/>
      <w:r w:rsidRPr="009607D7">
        <w:rPr>
          <w:rFonts w:ascii="Trebuchet MS" w:hAnsi="Trebuchet MS"/>
        </w:rPr>
        <w:t>Saltford</w:t>
      </w:r>
      <w:proofErr w:type="spellEnd"/>
      <w:r w:rsidRPr="009607D7">
        <w:rPr>
          <w:rFonts w:ascii="Trebuchet MS" w:hAnsi="Trebuchet MS"/>
        </w:rPr>
        <w:t xml:space="preserve">, Peasedown St John, Paulton, and </w:t>
      </w:r>
      <w:proofErr w:type="spellStart"/>
      <w:r w:rsidRPr="009607D7">
        <w:rPr>
          <w:rFonts w:ascii="Trebuchet MS" w:hAnsi="Trebuchet MS"/>
        </w:rPr>
        <w:t>Camerton</w:t>
      </w:r>
      <w:proofErr w:type="spellEnd"/>
      <w:r w:rsidRPr="009607D7">
        <w:rPr>
          <w:rFonts w:ascii="Trebuchet MS" w:hAnsi="Trebuchet MS"/>
        </w:rPr>
        <w:t xml:space="preserve">. At this stage, comments from Bath Preservation Trust will focus on tree planting works within the Bath city </w:t>
      </w:r>
      <w:r w:rsidRPr="009607D7">
        <w:rPr>
          <w:rFonts w:ascii="Trebuchet MS" w:hAnsi="Trebuchet MS"/>
        </w:rPr>
        <w:t xml:space="preserve">boundary, although our comments </w:t>
      </w:r>
      <w:r w:rsidRPr="009607D7">
        <w:rPr>
          <w:rFonts w:ascii="Trebuchet MS" w:hAnsi="Trebuchet MS"/>
        </w:rPr>
        <w:t xml:space="preserve">may </w:t>
      </w:r>
      <w:r w:rsidRPr="009607D7">
        <w:rPr>
          <w:rFonts w:ascii="Trebuchet MS" w:hAnsi="Trebuchet MS"/>
        </w:rPr>
        <w:t xml:space="preserve">also </w:t>
      </w:r>
      <w:r w:rsidRPr="009607D7">
        <w:rPr>
          <w:rFonts w:ascii="Trebuchet MS" w:hAnsi="Trebuchet MS"/>
        </w:rPr>
        <w:t xml:space="preserve">be </w:t>
      </w:r>
      <w:r w:rsidRPr="009607D7">
        <w:rPr>
          <w:rFonts w:ascii="Trebuchet MS" w:hAnsi="Trebuchet MS"/>
        </w:rPr>
        <w:t xml:space="preserve">broadly applicable to the </w:t>
      </w:r>
      <w:r w:rsidRPr="009607D7">
        <w:rPr>
          <w:rFonts w:ascii="Trebuchet MS" w:hAnsi="Trebuchet MS"/>
        </w:rPr>
        <w:t>whole</w:t>
      </w:r>
      <w:r w:rsidRPr="009607D7">
        <w:rPr>
          <w:rFonts w:ascii="Trebuchet MS" w:hAnsi="Trebuchet MS"/>
        </w:rPr>
        <w:t xml:space="preserve"> scheme’s framework and methodology. </w:t>
      </w:r>
    </w:p>
    <w:p w:rsidR="0095271C" w:rsidRPr="009607D7" w:rsidRDefault="00960DA3">
      <w:pPr>
        <w:pStyle w:val="ListParagraph"/>
        <w:numPr>
          <w:ilvl w:val="0"/>
          <w:numId w:val="1"/>
        </w:numPr>
        <w:spacing w:line="276" w:lineRule="auto"/>
        <w:rPr>
          <w:rFonts w:ascii="Trebuchet MS" w:hAnsi="Trebuchet MS"/>
        </w:rPr>
      </w:pPr>
      <w:r w:rsidRPr="009607D7">
        <w:rPr>
          <w:rFonts w:ascii="Trebuchet MS" w:hAnsi="Trebuchet MS"/>
        </w:rPr>
        <w:t xml:space="preserve">BPT is supportive in principle </w:t>
      </w:r>
      <w:r w:rsidRPr="009607D7">
        <w:rPr>
          <w:rFonts w:ascii="Trebuchet MS" w:hAnsi="Trebuchet MS"/>
        </w:rPr>
        <w:t>of</w:t>
      </w:r>
      <w:r w:rsidRPr="009607D7">
        <w:rPr>
          <w:rFonts w:ascii="Trebuchet MS" w:hAnsi="Trebuchet MS"/>
        </w:rPr>
        <w:t xml:space="preserve"> </w:t>
      </w:r>
      <w:r w:rsidRPr="009607D7">
        <w:rPr>
          <w:rFonts w:ascii="Trebuchet MS" w:hAnsi="Trebuchet MS"/>
        </w:rPr>
        <w:t>increased tree planting and associated greening of urban areas within Bath. In lig</w:t>
      </w:r>
      <w:r w:rsidRPr="009607D7">
        <w:rPr>
          <w:rFonts w:ascii="Trebuchet MS" w:hAnsi="Trebuchet MS"/>
        </w:rPr>
        <w:t>ht of the Climate and Ecological Emergency, the provision of increased tree planting has been emphasised as key to addressing a number of core objectives, including:</w:t>
      </w:r>
    </w:p>
    <w:p w:rsidR="0095271C" w:rsidRPr="009607D7" w:rsidRDefault="00960DA3">
      <w:pPr>
        <w:pStyle w:val="ListParagraph"/>
        <w:numPr>
          <w:ilvl w:val="1"/>
          <w:numId w:val="1"/>
        </w:numPr>
        <w:spacing w:line="276" w:lineRule="auto"/>
        <w:rPr>
          <w:rFonts w:ascii="Trebuchet MS" w:hAnsi="Trebuchet MS"/>
        </w:rPr>
      </w:pPr>
      <w:r w:rsidRPr="009607D7">
        <w:rPr>
          <w:rFonts w:ascii="Trebuchet MS" w:hAnsi="Trebuchet MS"/>
        </w:rPr>
        <w:t>Provision of much-needed biodiversity and wildlife habitat within the city and areas of ha</w:t>
      </w:r>
      <w:r w:rsidRPr="009607D7">
        <w:rPr>
          <w:rFonts w:ascii="Trebuchet MS" w:hAnsi="Trebuchet MS"/>
        </w:rPr>
        <w:t xml:space="preserve">rd landscaping. </w:t>
      </w:r>
    </w:p>
    <w:p w:rsidR="0095271C" w:rsidRPr="009607D7" w:rsidRDefault="00960DA3">
      <w:pPr>
        <w:pStyle w:val="ListParagraph"/>
        <w:numPr>
          <w:ilvl w:val="1"/>
          <w:numId w:val="1"/>
        </w:numPr>
        <w:spacing w:line="276" w:lineRule="auto"/>
        <w:rPr>
          <w:rFonts w:ascii="Trebuchet MS" w:hAnsi="Trebuchet MS"/>
        </w:rPr>
      </w:pPr>
      <w:r w:rsidRPr="009607D7">
        <w:rPr>
          <w:rFonts w:ascii="Trebuchet MS" w:hAnsi="Trebuchet MS"/>
        </w:rPr>
        <w:t xml:space="preserve">Use of tree planting to offset/absorb carbon dioxide as part of movement towards net zero targets. </w:t>
      </w:r>
    </w:p>
    <w:p w:rsidR="0095271C" w:rsidRPr="009607D7" w:rsidRDefault="00960DA3">
      <w:pPr>
        <w:pStyle w:val="ListParagraph"/>
        <w:numPr>
          <w:ilvl w:val="1"/>
          <w:numId w:val="1"/>
        </w:numPr>
        <w:spacing w:line="276" w:lineRule="auto"/>
        <w:rPr>
          <w:rFonts w:ascii="Trebuchet MS" w:hAnsi="Trebuchet MS"/>
        </w:rPr>
      </w:pPr>
      <w:r w:rsidRPr="009607D7">
        <w:rPr>
          <w:rFonts w:ascii="Trebuchet MS" w:hAnsi="Trebuchet MS"/>
        </w:rPr>
        <w:t xml:space="preserve">Use of street-side trees to contribute towards reductions in air and noise pollution associated with well-used roads and thoroughfares. </w:t>
      </w:r>
    </w:p>
    <w:p w:rsidR="0095271C" w:rsidRPr="009607D7" w:rsidRDefault="00960DA3">
      <w:pPr>
        <w:pStyle w:val="ListParagraph"/>
        <w:numPr>
          <w:ilvl w:val="1"/>
          <w:numId w:val="1"/>
        </w:numPr>
        <w:spacing w:line="276" w:lineRule="auto"/>
        <w:rPr>
          <w:rFonts w:ascii="Trebuchet MS" w:hAnsi="Trebuchet MS"/>
        </w:rPr>
      </w:pPr>
      <w:r w:rsidRPr="009607D7">
        <w:rPr>
          <w:rFonts w:ascii="Trebuchet MS" w:hAnsi="Trebuchet MS"/>
        </w:rPr>
        <w:t>Re</w:t>
      </w:r>
      <w:r w:rsidRPr="009607D7">
        <w:rPr>
          <w:rFonts w:ascii="Trebuchet MS" w:hAnsi="Trebuchet MS"/>
        </w:rPr>
        <w:t>gulation of water movement such as surface water and storm water run-off in light of increasingly extreme weather events.</w:t>
      </w:r>
    </w:p>
    <w:p w:rsidR="0095271C" w:rsidRPr="009607D7" w:rsidRDefault="00960DA3">
      <w:pPr>
        <w:pStyle w:val="ListParagraph"/>
        <w:numPr>
          <w:ilvl w:val="1"/>
          <w:numId w:val="1"/>
        </w:numPr>
        <w:spacing w:line="276" w:lineRule="auto"/>
        <w:rPr>
          <w:rFonts w:ascii="Trebuchet MS" w:hAnsi="Trebuchet MS"/>
        </w:rPr>
      </w:pPr>
      <w:r w:rsidRPr="009607D7">
        <w:rPr>
          <w:rFonts w:ascii="Trebuchet MS" w:hAnsi="Trebuchet MS"/>
        </w:rPr>
        <w:t>Opportunities to mitigate the heat island effect in built-up areas and reduce risk of overheating as summer temperatures continue to r</w:t>
      </w:r>
      <w:r w:rsidRPr="009607D7">
        <w:rPr>
          <w:rFonts w:ascii="Trebuchet MS" w:hAnsi="Trebuchet MS"/>
        </w:rPr>
        <w:t xml:space="preserve">ise.  </w:t>
      </w:r>
    </w:p>
    <w:p w:rsidR="0095271C" w:rsidRPr="009607D7" w:rsidRDefault="00960DA3">
      <w:pPr>
        <w:pStyle w:val="ListParagraph"/>
        <w:numPr>
          <w:ilvl w:val="1"/>
          <w:numId w:val="1"/>
        </w:numPr>
        <w:spacing w:line="276" w:lineRule="auto"/>
        <w:rPr>
          <w:rFonts w:ascii="Trebuchet MS" w:hAnsi="Trebuchet MS"/>
        </w:rPr>
      </w:pPr>
      <w:r w:rsidRPr="009607D7">
        <w:rPr>
          <w:rFonts w:ascii="Trebuchet MS" w:hAnsi="Trebuchet MS"/>
        </w:rPr>
        <w:t xml:space="preserve">Improved community access to local green spaces and associated benefits to mental health and wellbeing. </w:t>
      </w:r>
    </w:p>
    <w:p w:rsidR="0095271C" w:rsidRPr="009607D7" w:rsidRDefault="00960DA3">
      <w:pPr>
        <w:pStyle w:val="ListParagraph"/>
        <w:numPr>
          <w:ilvl w:val="0"/>
          <w:numId w:val="1"/>
        </w:numPr>
        <w:spacing w:line="276" w:lineRule="auto"/>
        <w:rPr>
          <w:rFonts w:ascii="Trebuchet MS" w:hAnsi="Trebuchet MS"/>
        </w:rPr>
      </w:pPr>
      <w:r w:rsidRPr="009607D7">
        <w:rPr>
          <w:rFonts w:ascii="Trebuchet MS" w:hAnsi="Trebuchet MS"/>
        </w:rPr>
        <w:t xml:space="preserve">However, we </w:t>
      </w:r>
      <w:r w:rsidRPr="009607D7">
        <w:rPr>
          <w:rFonts w:ascii="Trebuchet MS" w:hAnsi="Trebuchet MS"/>
        </w:rPr>
        <w:t xml:space="preserve">believe </w:t>
      </w:r>
      <w:r w:rsidRPr="009607D7">
        <w:rPr>
          <w:rFonts w:ascii="Trebuchet MS" w:hAnsi="Trebuchet MS"/>
        </w:rPr>
        <w:t xml:space="preserve">that the suitability of street tree placement </w:t>
      </w:r>
      <w:r w:rsidRPr="009607D7">
        <w:rPr>
          <w:rFonts w:ascii="Trebuchet MS" w:hAnsi="Trebuchet MS"/>
        </w:rPr>
        <w:t>requires determination</w:t>
      </w:r>
      <w:r w:rsidRPr="009607D7">
        <w:rPr>
          <w:rFonts w:ascii="Trebuchet MS" w:hAnsi="Trebuchet MS"/>
        </w:rPr>
        <w:t xml:space="preserve"> </w:t>
      </w:r>
      <w:r w:rsidRPr="009607D7">
        <w:rPr>
          <w:rFonts w:ascii="Trebuchet MS" w:hAnsi="Trebuchet MS"/>
        </w:rPr>
        <w:t>on a case-by-case</w:t>
      </w:r>
      <w:r w:rsidRPr="009607D7">
        <w:rPr>
          <w:rFonts w:ascii="Trebuchet MS" w:hAnsi="Trebuchet MS"/>
        </w:rPr>
        <w:t xml:space="preserve"> bas</w:t>
      </w:r>
      <w:r w:rsidRPr="009607D7">
        <w:rPr>
          <w:rFonts w:ascii="Trebuchet MS" w:hAnsi="Trebuchet MS"/>
        </w:rPr>
        <w:t>is</w:t>
      </w:r>
      <w:r w:rsidRPr="009607D7">
        <w:rPr>
          <w:rFonts w:ascii="Trebuchet MS" w:hAnsi="Trebuchet MS"/>
        </w:rPr>
        <w:t>, particularly where proposals may affect the established, and in some cases intentional, character of historic streets and townscape/landscape views (</w:t>
      </w:r>
      <w:proofErr w:type="spellStart"/>
      <w:r w:rsidRPr="009607D7">
        <w:rPr>
          <w:rFonts w:ascii="Trebuchet MS" w:hAnsi="Trebuchet MS"/>
        </w:rPr>
        <w:t>eg.</w:t>
      </w:r>
      <w:proofErr w:type="spellEnd"/>
      <w:r w:rsidRPr="009607D7">
        <w:rPr>
          <w:rFonts w:ascii="Trebuchet MS" w:hAnsi="Trebuchet MS"/>
        </w:rPr>
        <w:t xml:space="preserve"> Milsom Street). </w:t>
      </w:r>
    </w:p>
    <w:p w:rsidR="0095271C" w:rsidRPr="009607D7" w:rsidRDefault="00960DA3">
      <w:pPr>
        <w:pStyle w:val="ListParagraph"/>
        <w:numPr>
          <w:ilvl w:val="0"/>
          <w:numId w:val="1"/>
        </w:numPr>
        <w:spacing w:line="276" w:lineRule="auto"/>
        <w:rPr>
          <w:rFonts w:ascii="Trebuchet MS" w:hAnsi="Trebuchet MS"/>
        </w:rPr>
      </w:pPr>
      <w:r w:rsidRPr="009607D7">
        <w:rPr>
          <w:rFonts w:ascii="Trebuchet MS" w:hAnsi="Trebuchet MS"/>
        </w:rPr>
        <w:t xml:space="preserve">In </w:t>
      </w:r>
      <w:proofErr w:type="gramStart"/>
      <w:r w:rsidRPr="009607D7">
        <w:rPr>
          <w:rFonts w:ascii="Trebuchet MS" w:hAnsi="Trebuchet MS"/>
        </w:rPr>
        <w:t>addition</w:t>
      </w:r>
      <w:proofErr w:type="gramEnd"/>
      <w:r w:rsidRPr="009607D7">
        <w:rPr>
          <w:rFonts w:ascii="Trebuchet MS" w:hAnsi="Trebuchet MS"/>
        </w:rPr>
        <w:t xml:space="preserve"> we emphasise the importance of ‘the right tree in the right place’, ch</w:t>
      </w:r>
      <w:r w:rsidRPr="009607D7">
        <w:rPr>
          <w:rFonts w:ascii="Trebuchet MS" w:hAnsi="Trebuchet MS"/>
        </w:rPr>
        <w:t>oosing the right species for each place. T</w:t>
      </w:r>
      <w:r w:rsidRPr="009607D7">
        <w:rPr>
          <w:rFonts w:ascii="Trebuchet MS" w:eastAsia="Calibri" w:hAnsi="Trebuchet MS"/>
        </w:rPr>
        <w:t>hus</w:t>
      </w:r>
      <w:r w:rsidRPr="009607D7">
        <w:rPr>
          <w:rFonts w:ascii="Trebuchet MS" w:hAnsi="Trebuchet MS"/>
        </w:rPr>
        <w:t xml:space="preserve">, </w:t>
      </w:r>
      <w:r w:rsidRPr="009607D7">
        <w:rPr>
          <w:rFonts w:ascii="Trebuchet MS" w:hAnsi="Trebuchet MS"/>
        </w:rPr>
        <w:t xml:space="preserve">street planting needs to </w:t>
      </w:r>
      <w:r w:rsidRPr="009607D7">
        <w:rPr>
          <w:rFonts w:ascii="Trebuchet MS" w:eastAsia="Calibri" w:hAnsi="Trebuchet MS"/>
        </w:rPr>
        <w:t>r</w:t>
      </w:r>
      <w:r w:rsidRPr="009607D7">
        <w:rPr>
          <w:rFonts w:ascii="Trebuchet MS" w:hAnsi="Trebuchet MS"/>
        </w:rPr>
        <w:t xml:space="preserve">etain footpaths of minimum width for wheelchairs/prams and </w:t>
      </w:r>
      <w:r w:rsidRPr="009607D7">
        <w:rPr>
          <w:rFonts w:ascii="Trebuchet MS" w:eastAsia="Calibri" w:hAnsi="Trebuchet MS"/>
        </w:rPr>
        <w:t>to avoid impacting kerbs, underground services and street furniture;</w:t>
      </w:r>
      <w:r w:rsidRPr="009607D7">
        <w:rPr>
          <w:rFonts w:ascii="Trebuchet MS" w:hAnsi="Trebuchet MS"/>
        </w:rPr>
        <w:t xml:space="preserve"> species need to avoid dropping fruit &amp; sticky deposits and large slippery leaves; some grass verges &amp; wider open spaces can accep</w:t>
      </w:r>
      <w:r w:rsidRPr="009607D7">
        <w:rPr>
          <w:rFonts w:ascii="Trebuchet MS" w:eastAsia="Calibri" w:hAnsi="Trebuchet MS"/>
        </w:rPr>
        <w:t>t la</w:t>
      </w:r>
      <w:r w:rsidRPr="009607D7">
        <w:rPr>
          <w:rFonts w:ascii="Trebuchet MS" w:hAnsi="Trebuchet MS"/>
        </w:rPr>
        <w:t>rger species or varieties.</w:t>
      </w:r>
    </w:p>
    <w:p w:rsidR="0095271C" w:rsidRPr="009607D7" w:rsidRDefault="00960DA3">
      <w:pPr>
        <w:pStyle w:val="ListParagraph"/>
        <w:numPr>
          <w:ilvl w:val="0"/>
          <w:numId w:val="1"/>
        </w:numPr>
        <w:spacing w:line="276" w:lineRule="auto"/>
        <w:rPr>
          <w:rFonts w:ascii="Trebuchet MS" w:hAnsi="Trebuchet MS"/>
        </w:rPr>
      </w:pPr>
      <w:r w:rsidRPr="009607D7">
        <w:rPr>
          <w:rFonts w:ascii="Trebuchet MS" w:hAnsi="Trebuchet MS"/>
        </w:rPr>
        <w:lastRenderedPageBreak/>
        <w:t>We note that the Tree and Woodland Delivery Plan refers to an Audit of Streets for potential tr</w:t>
      </w:r>
      <w:r w:rsidRPr="009607D7">
        <w:rPr>
          <w:rFonts w:ascii="Trebuchet MS" w:hAnsi="Trebuchet MS"/>
        </w:rPr>
        <w:t xml:space="preserve">ee planting works: </w:t>
      </w:r>
      <w:r w:rsidRPr="009607D7">
        <w:rPr>
          <w:rFonts w:ascii="Trebuchet MS" w:hAnsi="Trebuchet MS"/>
          <w:i/>
        </w:rPr>
        <w:t>“Sets out the methodology used to audit streets for tree planting, with maps identifying possible locations for planting by ward. Also sets out the key considerations for any street tree planting scheme.”</w:t>
      </w:r>
      <w:r w:rsidRPr="009607D7">
        <w:rPr>
          <w:rFonts w:ascii="Trebuchet MS" w:hAnsi="Trebuchet MS"/>
        </w:rPr>
        <w:t xml:space="preserve"> It would have been helpful had t</w:t>
      </w:r>
      <w:r w:rsidRPr="009607D7">
        <w:rPr>
          <w:rFonts w:ascii="Trebuchet MS" w:hAnsi="Trebuchet MS"/>
        </w:rPr>
        <w:t>his information been</w:t>
      </w:r>
      <w:r w:rsidRPr="009607D7">
        <w:rPr>
          <w:rFonts w:ascii="Trebuchet MS" w:hAnsi="Trebuchet MS"/>
        </w:rPr>
        <w:t xml:space="preserve"> </w:t>
      </w:r>
      <w:r w:rsidRPr="009607D7">
        <w:rPr>
          <w:rFonts w:ascii="Trebuchet MS" w:hAnsi="Trebuchet MS"/>
        </w:rPr>
        <w:t>supplied</w:t>
      </w:r>
      <w:r w:rsidRPr="009607D7">
        <w:rPr>
          <w:rFonts w:ascii="Trebuchet MS" w:hAnsi="Trebuchet MS"/>
        </w:rPr>
        <w:t xml:space="preserve"> </w:t>
      </w:r>
      <w:r w:rsidRPr="009607D7">
        <w:rPr>
          <w:rFonts w:ascii="Trebuchet MS" w:hAnsi="Trebuchet MS"/>
        </w:rPr>
        <w:t>in</w:t>
      </w:r>
      <w:r w:rsidRPr="009607D7">
        <w:rPr>
          <w:rFonts w:ascii="Trebuchet MS" w:hAnsi="Trebuchet MS"/>
        </w:rPr>
        <w:t xml:space="preserve"> this consultation</w:t>
      </w:r>
      <w:r w:rsidRPr="009607D7">
        <w:rPr>
          <w:rFonts w:ascii="Trebuchet MS" w:hAnsi="Trebuchet MS"/>
          <w:b/>
          <w:bCs/>
        </w:rPr>
        <w:t xml:space="preserve">, </w:t>
      </w:r>
      <w:r w:rsidRPr="009607D7">
        <w:rPr>
          <w:rFonts w:ascii="Trebuchet MS" w:hAnsi="Trebuchet MS"/>
        </w:rPr>
        <w:t>highlighting the particular factors as to why the proposed street locations have been selected.</w:t>
      </w:r>
      <w:r w:rsidRPr="009607D7">
        <w:rPr>
          <w:rFonts w:ascii="Trebuchet MS" w:hAnsi="Trebuchet MS"/>
        </w:rPr>
        <w:t xml:space="preserve"> Obviously, to ensure success, the residents of </w:t>
      </w:r>
      <w:r w:rsidRPr="009607D7">
        <w:rPr>
          <w:rFonts w:ascii="Trebuchet MS" w:hAnsi="Trebuchet MS"/>
        </w:rPr>
        <w:t>any</w:t>
      </w:r>
      <w:r w:rsidRPr="009607D7">
        <w:rPr>
          <w:rFonts w:ascii="Trebuchet MS" w:hAnsi="Trebuchet MS"/>
        </w:rPr>
        <w:t xml:space="preserve"> </w:t>
      </w:r>
      <w:r w:rsidRPr="009607D7">
        <w:rPr>
          <w:rFonts w:ascii="Trebuchet MS" w:hAnsi="Trebuchet MS"/>
        </w:rPr>
        <w:t>street being considered for tree planting must welcome it (or at least acquiesce in it).</w:t>
      </w:r>
    </w:p>
    <w:p w:rsidR="0095271C" w:rsidRPr="009607D7" w:rsidRDefault="00960DA3">
      <w:pPr>
        <w:pStyle w:val="ListParagraph"/>
        <w:numPr>
          <w:ilvl w:val="0"/>
          <w:numId w:val="1"/>
        </w:numPr>
        <w:spacing w:line="276" w:lineRule="auto"/>
        <w:ind w:left="714" w:hanging="357"/>
        <w:rPr>
          <w:rFonts w:ascii="Trebuchet MS" w:hAnsi="Trebuchet MS"/>
        </w:rPr>
      </w:pPr>
      <w:r w:rsidRPr="009607D7">
        <w:rPr>
          <w:rFonts w:ascii="Trebuchet MS" w:hAnsi="Trebuchet MS"/>
        </w:rPr>
        <w:t xml:space="preserve">Certain identified areas, such as Kipling Avenue and Shakespeare Avenue (Bear Flat) already feature street tree planting. It is unclear </w:t>
      </w:r>
      <w:r w:rsidRPr="009607D7">
        <w:rPr>
          <w:rFonts w:ascii="Trebuchet MS" w:hAnsi="Trebuchet MS"/>
        </w:rPr>
        <w:t>whether the proposed plan</w:t>
      </w:r>
      <w:r w:rsidRPr="009607D7">
        <w:rPr>
          <w:rFonts w:ascii="Trebuchet MS" w:hAnsi="Trebuchet MS"/>
        </w:rPr>
        <w:t>ting would supplement existing planting, or replace existing tree</w:t>
      </w:r>
      <w:r w:rsidR="009607D7" w:rsidRPr="009607D7">
        <w:rPr>
          <w:rFonts w:ascii="Trebuchet MS" w:hAnsi="Trebuchet MS"/>
        </w:rPr>
        <w:t xml:space="preserve">s, </w:t>
      </w:r>
      <w:r w:rsidRPr="009607D7">
        <w:rPr>
          <w:rFonts w:ascii="Trebuchet MS" w:hAnsi="Trebuchet MS"/>
        </w:rPr>
        <w:t>re-using</w:t>
      </w:r>
      <w:r w:rsidRPr="009607D7">
        <w:rPr>
          <w:rFonts w:ascii="Trebuchet MS" w:hAnsi="Trebuchet MS"/>
        </w:rPr>
        <w:t xml:space="preserve"> </w:t>
      </w:r>
      <w:r w:rsidRPr="009607D7">
        <w:rPr>
          <w:rFonts w:ascii="Trebuchet MS" w:hAnsi="Trebuchet MS"/>
        </w:rPr>
        <w:t xml:space="preserve">existing tree pits in the pavement. How would the proposed species of new trees be selected to reinforce existing tree planting? </w:t>
      </w:r>
      <w:r w:rsidRPr="009607D7">
        <w:rPr>
          <w:rFonts w:ascii="Trebuchet MS" w:hAnsi="Trebuchet MS"/>
        </w:rPr>
        <w:t xml:space="preserve">Some of the existing trees are now overly </w:t>
      </w:r>
      <w:r w:rsidRPr="009607D7">
        <w:rPr>
          <w:rFonts w:ascii="Trebuchet MS" w:hAnsi="Trebuchet MS"/>
        </w:rPr>
        <w:t xml:space="preserve">large for street trees, necessitating frequent pruning or pollarding. It would be sensible to avoid such </w:t>
      </w:r>
      <w:r w:rsidR="009607D7" w:rsidRPr="009607D7">
        <w:rPr>
          <w:rFonts w:ascii="Trebuchet MS" w:hAnsi="Trebuchet MS"/>
        </w:rPr>
        <w:t>labour-intensive</w:t>
      </w:r>
      <w:r w:rsidRPr="009607D7">
        <w:rPr>
          <w:rFonts w:ascii="Trebuchet MS" w:hAnsi="Trebuchet MS"/>
        </w:rPr>
        <w:t xml:space="preserve"> future activity by </w:t>
      </w:r>
      <w:r w:rsidRPr="009607D7">
        <w:rPr>
          <w:rFonts w:ascii="Trebuchet MS" w:hAnsi="Trebuchet MS"/>
        </w:rPr>
        <w:t>judicious</w:t>
      </w:r>
      <w:r w:rsidRPr="009607D7">
        <w:rPr>
          <w:rFonts w:ascii="Trebuchet MS" w:hAnsi="Trebuchet MS"/>
        </w:rPr>
        <w:t xml:space="preserve"> choice of species.</w:t>
      </w:r>
    </w:p>
    <w:p w:rsidR="0095271C" w:rsidRPr="009607D7" w:rsidRDefault="00960DA3">
      <w:pPr>
        <w:pStyle w:val="ListParagraph"/>
        <w:numPr>
          <w:ilvl w:val="0"/>
          <w:numId w:val="1"/>
        </w:numPr>
        <w:spacing w:line="276" w:lineRule="auto"/>
        <w:ind w:left="714" w:hanging="357"/>
        <w:rPr>
          <w:rFonts w:ascii="Trebuchet MS" w:hAnsi="Trebuchet MS"/>
        </w:rPr>
      </w:pPr>
      <w:r w:rsidRPr="009607D7">
        <w:rPr>
          <w:rFonts w:ascii="Trebuchet MS" w:hAnsi="Trebuchet MS"/>
        </w:rPr>
        <w:t>We</w:t>
      </w:r>
      <w:r w:rsidRPr="009607D7">
        <w:rPr>
          <w:rFonts w:ascii="Trebuchet MS" w:hAnsi="Trebuchet MS"/>
        </w:rPr>
        <w:t xml:space="preserve"> maintain</w:t>
      </w:r>
      <w:r w:rsidRPr="009607D7">
        <w:rPr>
          <w:rFonts w:ascii="Trebuchet MS" w:hAnsi="Trebuchet MS"/>
        </w:rPr>
        <w:t xml:space="preserve"> that further information is required regarding the proposed tree species to be selected, to ensure that these are appropriately resilient to the particular qualities of their context (</w:t>
      </w:r>
      <w:proofErr w:type="spellStart"/>
      <w:r w:rsidRPr="009607D7">
        <w:rPr>
          <w:rFonts w:ascii="Trebuchet MS" w:hAnsi="Trebuchet MS"/>
        </w:rPr>
        <w:t>eg.</w:t>
      </w:r>
      <w:proofErr w:type="spellEnd"/>
      <w:r w:rsidRPr="009607D7">
        <w:rPr>
          <w:rFonts w:ascii="Trebuchet MS" w:hAnsi="Trebuchet MS"/>
        </w:rPr>
        <w:t xml:space="preserve"> pollution/disease resistant), </w:t>
      </w:r>
      <w:r w:rsidRPr="009607D7">
        <w:rPr>
          <w:rFonts w:ascii="Trebuchet MS" w:hAnsi="Trebuchet MS"/>
        </w:rPr>
        <w:t xml:space="preserve">and of appropriate size when </w:t>
      </w:r>
      <w:r w:rsidRPr="009607D7">
        <w:rPr>
          <w:rFonts w:ascii="Trebuchet MS" w:hAnsi="Trebuchet MS"/>
        </w:rPr>
        <w:t>mature</w:t>
      </w:r>
      <w:r w:rsidRPr="009607D7">
        <w:rPr>
          <w:rFonts w:ascii="Trebuchet MS" w:hAnsi="Trebuchet MS"/>
        </w:rPr>
        <w:t>.</w:t>
      </w:r>
      <w:r w:rsidRPr="009607D7">
        <w:rPr>
          <w:rFonts w:ascii="Trebuchet MS" w:hAnsi="Trebuchet MS"/>
        </w:rPr>
        <w:t xml:space="preserve"> We </w:t>
      </w:r>
      <w:r w:rsidRPr="009607D7">
        <w:rPr>
          <w:rFonts w:ascii="Trebuchet MS" w:hAnsi="Trebuchet MS"/>
        </w:rPr>
        <w:t xml:space="preserve">strongly </w:t>
      </w:r>
      <w:r w:rsidRPr="009607D7">
        <w:rPr>
          <w:rFonts w:ascii="Trebuchet MS" w:hAnsi="Trebuchet MS"/>
        </w:rPr>
        <w:t xml:space="preserve">encourage the consideration of native species where this would help to support and enhance local biodiversity and wildlife; the provision of fruiting trees would also supply a valuable food source to at-risk species such as birds and insects. </w:t>
      </w:r>
      <w:r w:rsidRPr="009607D7">
        <w:rPr>
          <w:rFonts w:ascii="Trebuchet MS" w:hAnsi="Trebuchet MS"/>
        </w:rPr>
        <w:t xml:space="preserve">A mixed range of tree species is also recommended to improve tree resilience to pests and diseases within the localised area of planting. </w:t>
      </w:r>
    </w:p>
    <w:p w:rsidR="0095271C" w:rsidRPr="009607D7" w:rsidRDefault="00960DA3">
      <w:pPr>
        <w:pStyle w:val="ListParagraph"/>
        <w:numPr>
          <w:ilvl w:val="0"/>
          <w:numId w:val="1"/>
        </w:numPr>
        <w:spacing w:line="276" w:lineRule="auto"/>
        <w:ind w:left="714" w:hanging="357"/>
        <w:rPr>
          <w:rFonts w:ascii="Trebuchet MS" w:hAnsi="Trebuchet MS"/>
        </w:rPr>
      </w:pPr>
      <w:r w:rsidRPr="009607D7">
        <w:rPr>
          <w:rFonts w:ascii="Trebuchet MS" w:hAnsi="Trebuchet MS"/>
        </w:rPr>
        <w:t>We</w:t>
      </w:r>
      <w:r w:rsidRPr="009607D7">
        <w:rPr>
          <w:rFonts w:ascii="Trebuchet MS" w:hAnsi="Trebuchet MS"/>
        </w:rPr>
        <w:t xml:space="preserve"> </w:t>
      </w:r>
      <w:r w:rsidRPr="009607D7">
        <w:rPr>
          <w:rFonts w:ascii="Trebuchet MS" w:hAnsi="Trebuchet MS"/>
        </w:rPr>
        <w:t>emphasise</w:t>
      </w:r>
      <w:r w:rsidRPr="009607D7">
        <w:rPr>
          <w:rFonts w:ascii="Trebuchet MS" w:hAnsi="Trebuchet MS"/>
        </w:rPr>
        <w:t xml:space="preserve"> the significance of embedding a long-term tree maintenance strategy at this stage</w:t>
      </w:r>
      <w:r w:rsidRPr="009607D7">
        <w:rPr>
          <w:rFonts w:ascii="Trebuchet MS" w:hAnsi="Trebuchet MS"/>
        </w:rPr>
        <w:t xml:space="preserve">, </w:t>
      </w:r>
      <w:r w:rsidRPr="009607D7">
        <w:rPr>
          <w:rFonts w:ascii="Trebuchet MS" w:hAnsi="Trebuchet MS"/>
        </w:rPr>
        <w:t>to secure the</w:t>
      </w:r>
      <w:r w:rsidRPr="009607D7">
        <w:rPr>
          <w:rFonts w:ascii="Trebuchet MS" w:hAnsi="Trebuchet MS"/>
        </w:rPr>
        <w:t xml:space="preserve"> ongoing future success of proposals. The </w:t>
      </w:r>
      <w:r w:rsidRPr="009607D7">
        <w:rPr>
          <w:rFonts w:ascii="Trebuchet MS" w:hAnsi="Trebuchet MS"/>
        </w:rPr>
        <w:t>significance</w:t>
      </w:r>
      <w:r w:rsidRPr="009607D7">
        <w:rPr>
          <w:rFonts w:ascii="Trebuchet MS" w:hAnsi="Trebuchet MS"/>
        </w:rPr>
        <w:t xml:space="preserve"> </w:t>
      </w:r>
      <w:r w:rsidRPr="009607D7">
        <w:rPr>
          <w:rFonts w:ascii="Trebuchet MS" w:hAnsi="Trebuchet MS"/>
        </w:rPr>
        <w:t>of district-wide tree planting i</w:t>
      </w:r>
      <w:r w:rsidRPr="009607D7">
        <w:rPr>
          <w:rFonts w:ascii="Trebuchet MS" w:hAnsi="Trebuchet MS"/>
        </w:rPr>
        <w:t>s dependent on</w:t>
      </w:r>
      <w:r w:rsidRPr="009607D7">
        <w:rPr>
          <w:rFonts w:ascii="Trebuchet MS" w:hAnsi="Trebuchet MS"/>
        </w:rPr>
        <w:t xml:space="preserve"> these trees ‘taking’ and thriving in these locations rather than</w:t>
      </w:r>
      <w:r w:rsidRPr="009607D7">
        <w:rPr>
          <w:rFonts w:ascii="Trebuchet MS" w:hAnsi="Trebuchet MS"/>
        </w:rPr>
        <w:t xml:space="preserve"> just</w:t>
      </w:r>
      <w:r w:rsidRPr="009607D7">
        <w:rPr>
          <w:rFonts w:ascii="Trebuchet MS" w:hAnsi="Trebuchet MS"/>
        </w:rPr>
        <w:t xml:space="preserve"> the planting works themselves</w:t>
      </w:r>
      <w:r w:rsidRPr="009607D7">
        <w:rPr>
          <w:rFonts w:ascii="Trebuchet MS" w:hAnsi="Trebuchet MS"/>
        </w:rPr>
        <w:t>. W</w:t>
      </w:r>
      <w:r w:rsidRPr="009607D7">
        <w:rPr>
          <w:rFonts w:ascii="Trebuchet MS" w:hAnsi="Trebuchet MS"/>
        </w:rPr>
        <w:t>e therefore strongly recommend that works</w:t>
      </w:r>
      <w:r w:rsidRPr="009607D7">
        <w:rPr>
          <w:rFonts w:ascii="Trebuchet MS" w:hAnsi="Trebuchet MS"/>
        </w:rPr>
        <w:t xml:space="preserve"> to </w:t>
      </w:r>
      <w:r w:rsidRPr="009607D7">
        <w:rPr>
          <w:rFonts w:ascii="Trebuchet MS" w:hAnsi="Trebuchet MS"/>
        </w:rPr>
        <w:t>care for the trees are implemented for a set time following planting to give these specimens the best possible chance of success (</w:t>
      </w:r>
      <w:proofErr w:type="spellStart"/>
      <w:r w:rsidRPr="009607D7">
        <w:rPr>
          <w:rFonts w:ascii="Trebuchet MS" w:hAnsi="Trebuchet MS"/>
        </w:rPr>
        <w:t>eg.</w:t>
      </w:r>
      <w:proofErr w:type="spellEnd"/>
      <w:r w:rsidRPr="009607D7">
        <w:rPr>
          <w:rFonts w:ascii="Trebuchet MS" w:hAnsi="Trebuchet MS"/>
        </w:rPr>
        <w:t xml:space="preserve"> regular watering of young sapling trees) </w:t>
      </w:r>
      <w:r w:rsidRPr="009607D7">
        <w:rPr>
          <w:rFonts w:ascii="Trebuchet MS" w:hAnsi="Trebuchet MS"/>
        </w:rPr>
        <w:t>and that a system of regularly monitoring of growth is establishe</w:t>
      </w:r>
      <w:r w:rsidRPr="009607D7">
        <w:rPr>
          <w:rFonts w:ascii="Trebuchet MS" w:hAnsi="Trebuchet MS"/>
        </w:rPr>
        <w:t>d</w:t>
      </w:r>
      <w:r w:rsidRPr="009607D7">
        <w:rPr>
          <w:rFonts w:ascii="Trebuchet MS" w:hAnsi="Trebuchet MS"/>
        </w:rPr>
        <w:t>. These works could be undertaken in partnership with local community or residents’ groups to ensure that street enhancement works are guided by local residents throughout the whole process.</w:t>
      </w:r>
      <w:r w:rsidRPr="009607D7">
        <w:rPr>
          <w:rFonts w:ascii="Trebuchet MS" w:hAnsi="Trebuchet MS"/>
        </w:rPr>
        <w:t xml:space="preserve"> The importance of afterc</w:t>
      </w:r>
      <w:r w:rsidRPr="009607D7">
        <w:rPr>
          <w:rFonts w:ascii="Trebuchet MS" w:hAnsi="Trebuchet MS"/>
        </w:rPr>
        <w:t>a</w:t>
      </w:r>
      <w:r w:rsidRPr="009607D7">
        <w:rPr>
          <w:rFonts w:ascii="Trebuchet MS" w:hAnsi="Trebuchet MS"/>
        </w:rPr>
        <w:t>re for saplings cannot be overemphasis</w:t>
      </w:r>
      <w:r w:rsidRPr="009607D7">
        <w:rPr>
          <w:rFonts w:ascii="Trebuchet MS" w:hAnsi="Trebuchet MS"/>
        </w:rPr>
        <w:t xml:space="preserve">ed, with agreed watering provided following formal rota of residents/operatives, so that both </w:t>
      </w:r>
      <w:r w:rsidRPr="009607D7">
        <w:rPr>
          <w:rFonts w:ascii="Trebuchet MS" w:hAnsi="Trebuchet MS"/>
        </w:rPr>
        <w:t>too little and too much</w:t>
      </w:r>
      <w:r w:rsidRPr="009607D7">
        <w:rPr>
          <w:rFonts w:ascii="Trebuchet MS" w:hAnsi="Trebuchet MS"/>
        </w:rPr>
        <w:t xml:space="preserve"> </w:t>
      </w:r>
      <w:r w:rsidRPr="009607D7">
        <w:rPr>
          <w:rFonts w:ascii="Trebuchet MS" w:hAnsi="Trebuchet MS"/>
        </w:rPr>
        <w:t xml:space="preserve">watering </w:t>
      </w:r>
      <w:r w:rsidR="009607D7" w:rsidRPr="009607D7">
        <w:rPr>
          <w:rFonts w:ascii="Trebuchet MS" w:hAnsi="Trebuchet MS"/>
        </w:rPr>
        <w:t>is</w:t>
      </w:r>
      <w:r w:rsidRPr="009607D7">
        <w:rPr>
          <w:rFonts w:ascii="Trebuchet MS" w:hAnsi="Trebuchet MS"/>
        </w:rPr>
        <w:t xml:space="preserve"> avoided.</w:t>
      </w:r>
    </w:p>
    <w:p w:rsidR="0095271C" w:rsidRPr="009607D7" w:rsidRDefault="00960DA3">
      <w:pPr>
        <w:pStyle w:val="ListParagraph"/>
        <w:numPr>
          <w:ilvl w:val="0"/>
          <w:numId w:val="1"/>
        </w:numPr>
        <w:spacing w:line="276" w:lineRule="auto"/>
        <w:ind w:left="714" w:hanging="357"/>
        <w:rPr>
          <w:rFonts w:ascii="Trebuchet MS" w:hAnsi="Trebuchet MS"/>
        </w:rPr>
      </w:pPr>
      <w:r w:rsidRPr="009607D7">
        <w:rPr>
          <w:rFonts w:ascii="Trebuchet MS" w:hAnsi="Trebuchet MS"/>
        </w:rPr>
        <w:t xml:space="preserve">There are areas in Bath where previous street tree planting has already begun to fail. For instance, the lime trees </w:t>
      </w:r>
      <w:r w:rsidRPr="009607D7">
        <w:rPr>
          <w:rFonts w:ascii="Trebuchet MS" w:hAnsi="Trebuchet MS"/>
        </w:rPr>
        <w:t xml:space="preserve">on London Road have been in decline following their initial planting, in some </w:t>
      </w:r>
      <w:r w:rsidRPr="009607D7">
        <w:rPr>
          <w:rFonts w:ascii="Trebuchet MS" w:hAnsi="Trebuchet MS"/>
        </w:rPr>
        <w:t xml:space="preserve">cases requiring removal and replacement with new specimens. </w:t>
      </w:r>
      <w:r w:rsidRPr="009607D7">
        <w:rPr>
          <w:rFonts w:ascii="Trebuchet MS" w:hAnsi="Trebuchet MS"/>
        </w:rPr>
        <w:t>Such e</w:t>
      </w:r>
      <w:r w:rsidRPr="009607D7">
        <w:rPr>
          <w:rFonts w:ascii="Trebuchet MS" w:hAnsi="Trebuchet MS"/>
        </w:rPr>
        <w:t>xamples indicate</w:t>
      </w:r>
      <w:r w:rsidRPr="009607D7">
        <w:rPr>
          <w:rFonts w:ascii="Trebuchet MS" w:hAnsi="Trebuchet MS"/>
        </w:rPr>
        <w:t xml:space="preserve"> </w:t>
      </w:r>
      <w:r w:rsidRPr="009607D7">
        <w:rPr>
          <w:rFonts w:ascii="Trebuchet MS" w:hAnsi="Trebuchet MS"/>
        </w:rPr>
        <w:t>the n</w:t>
      </w:r>
      <w:r w:rsidRPr="009607D7">
        <w:rPr>
          <w:rFonts w:ascii="Trebuchet MS" w:hAnsi="Trebuchet MS"/>
        </w:rPr>
        <w:t>eed for the careful consideration of p</w:t>
      </w:r>
      <w:r w:rsidRPr="009607D7">
        <w:rPr>
          <w:rFonts w:ascii="Trebuchet MS" w:hAnsi="Trebuchet MS"/>
        </w:rPr>
        <w:t>lanting circumstances, particularly in highly-trafficked areas where factors such as concentrated air pollution, vibration, or soil compaction</w:t>
      </w:r>
      <w:r w:rsidRPr="009607D7">
        <w:rPr>
          <w:rFonts w:ascii="Trebuchet MS" w:hAnsi="Trebuchet MS"/>
        </w:rPr>
        <w:t xml:space="preserve"> should </w:t>
      </w:r>
      <w:r w:rsidRPr="009607D7">
        <w:rPr>
          <w:rFonts w:ascii="Trebuchet MS" w:hAnsi="Trebuchet MS"/>
        </w:rPr>
        <w:t>inform</w:t>
      </w:r>
      <w:r w:rsidRPr="009607D7">
        <w:rPr>
          <w:rFonts w:ascii="Trebuchet MS" w:hAnsi="Trebuchet MS"/>
        </w:rPr>
        <w:t xml:space="preserve"> choice of</w:t>
      </w:r>
      <w:r w:rsidRPr="009607D7">
        <w:rPr>
          <w:rFonts w:ascii="Trebuchet MS" w:hAnsi="Trebuchet MS"/>
        </w:rPr>
        <w:t xml:space="preserve"> </w:t>
      </w:r>
      <w:r w:rsidRPr="009607D7">
        <w:rPr>
          <w:rFonts w:ascii="Trebuchet MS" w:hAnsi="Trebuchet MS"/>
        </w:rPr>
        <w:t xml:space="preserve">tree species and proposed planting location/depth. </w:t>
      </w:r>
    </w:p>
    <w:p w:rsidR="0095271C" w:rsidRPr="009607D7" w:rsidRDefault="00960DA3" w:rsidP="009607D7">
      <w:pPr>
        <w:spacing w:line="276" w:lineRule="auto"/>
        <w:rPr>
          <w:rFonts w:ascii="Trebuchet MS" w:hAnsi="Trebuchet MS"/>
        </w:rPr>
      </w:pPr>
      <w:r w:rsidRPr="009607D7">
        <w:rPr>
          <w:rFonts w:ascii="Trebuchet MS" w:hAnsi="Trebuchet MS"/>
        </w:rPr>
        <w:lastRenderedPageBreak/>
        <w:t xml:space="preserve">In short, </w:t>
      </w:r>
      <w:r w:rsidR="009607D7" w:rsidRPr="009607D7">
        <w:rPr>
          <w:rFonts w:ascii="Trebuchet MS" w:hAnsi="Trebuchet MS"/>
        </w:rPr>
        <w:t>BPT</w:t>
      </w:r>
      <w:r w:rsidRPr="009607D7">
        <w:rPr>
          <w:rFonts w:ascii="Trebuchet MS" w:hAnsi="Trebuchet MS"/>
        </w:rPr>
        <w:t xml:space="preserve"> welcomes </w:t>
      </w:r>
      <w:r w:rsidRPr="009607D7">
        <w:rPr>
          <w:rFonts w:ascii="Trebuchet MS" w:hAnsi="Trebuchet MS"/>
        </w:rPr>
        <w:t>this Street Tree Planting initiative in principle, but emphasises the imperative of ‘the right tree in the right place’ and the importance of adequate aftercare and community cooperation.</w:t>
      </w:r>
    </w:p>
    <w:bookmarkEnd w:id="0"/>
    <w:p w:rsidR="0095271C" w:rsidRDefault="0095271C">
      <w:pPr>
        <w:pStyle w:val="ListParagraph"/>
        <w:spacing w:line="276" w:lineRule="auto"/>
      </w:pPr>
    </w:p>
    <w:p w:rsidR="0095271C" w:rsidRDefault="0095271C">
      <w:pPr>
        <w:pStyle w:val="ListParagraph"/>
        <w:spacing w:line="276" w:lineRule="auto"/>
      </w:pPr>
    </w:p>
    <w:sectPr w:rsidR="0095271C">
      <w:headerReference w:type="default" r:id="rId9"/>
      <w:footerReference w:type="default" r:id="rId10"/>
      <w:pgSz w:w="11906" w:h="16838"/>
      <w:pgMar w:top="1440" w:right="1440" w:bottom="1440" w:left="144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60DA3">
      <w:pPr>
        <w:spacing w:after="0" w:line="240" w:lineRule="auto"/>
      </w:pPr>
      <w:r>
        <w:separator/>
      </w:r>
    </w:p>
  </w:endnote>
  <w:endnote w:type="continuationSeparator" w:id="0">
    <w:p w:rsidR="00000000" w:rsidRDefault="00960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Times New Roman"/>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iberation Sans">
    <w:altName w:val="Arial"/>
    <w:charset w:val="01"/>
    <w:family w:val="roman"/>
    <w:pitch w:val="variable"/>
  </w:font>
  <w:font w:name="Noto Sans CJK SC">
    <w:charset w:val="01"/>
    <w:family w:val="auto"/>
    <w:pitch w:val="variable"/>
  </w:font>
  <w:font w:name="Lohit Devanagari">
    <w:altName w:val="Calibri"/>
    <w:charset w:val="01"/>
    <w:family w:val="auto"/>
    <w:pitch w:val="variable"/>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4467044"/>
      <w:docPartObj>
        <w:docPartGallery w:val="Page Numbers (Bottom of Page)"/>
        <w:docPartUnique/>
      </w:docPartObj>
    </w:sdtPr>
    <w:sdtEndPr/>
    <w:sdtContent>
      <w:p w:rsidR="0095271C" w:rsidRDefault="00960DA3">
        <w:pPr>
          <w:pStyle w:val="Footer"/>
          <w:jc w:val="right"/>
        </w:pPr>
        <w:r>
          <w:fldChar w:fldCharType="begin"/>
        </w:r>
        <w:r>
          <w:instrText>PAGE</w:instrText>
        </w:r>
        <w:r>
          <w:fldChar w:fldCharType="separate"/>
        </w:r>
        <w:r>
          <w:t>3</w:t>
        </w:r>
        <w:r>
          <w:fldChar w:fldCharType="end"/>
        </w:r>
      </w:p>
    </w:sdtContent>
  </w:sdt>
  <w:p w:rsidR="0095271C" w:rsidRDefault="009527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60DA3">
      <w:pPr>
        <w:spacing w:after="0" w:line="240" w:lineRule="auto"/>
      </w:pPr>
      <w:r>
        <w:separator/>
      </w:r>
    </w:p>
  </w:footnote>
  <w:footnote w:type="continuationSeparator" w:id="0">
    <w:p w:rsidR="00000000" w:rsidRDefault="00960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71C" w:rsidRDefault="009527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8426B"/>
    <w:multiLevelType w:val="multilevel"/>
    <w:tmpl w:val="7A6E432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33244D0"/>
    <w:multiLevelType w:val="multilevel"/>
    <w:tmpl w:val="205CE5E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71C"/>
    <w:rsid w:val="0095271C"/>
    <w:rsid w:val="009607D7"/>
    <w:rsid w:val="00960DA3"/>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91FCE"/>
  <w15:docId w15:val="{FD351D9B-A195-42E7-8671-9A1C87E31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GB"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4322F7"/>
  </w:style>
  <w:style w:type="character" w:customStyle="1" w:styleId="FooterChar">
    <w:name w:val="Footer Char"/>
    <w:basedOn w:val="DefaultParagraphFont"/>
    <w:link w:val="Footer"/>
    <w:uiPriority w:val="99"/>
    <w:qFormat/>
    <w:rsid w:val="004322F7"/>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9F12C5"/>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4322F7"/>
    <w:pPr>
      <w:tabs>
        <w:tab w:val="center" w:pos="4513"/>
        <w:tab w:val="right" w:pos="9026"/>
      </w:tabs>
      <w:spacing w:after="0" w:line="240" w:lineRule="auto"/>
    </w:pPr>
  </w:style>
  <w:style w:type="paragraph" w:styleId="Footer">
    <w:name w:val="footer"/>
    <w:basedOn w:val="Normal"/>
    <w:link w:val="FooterChar"/>
    <w:uiPriority w:val="99"/>
    <w:unhideWhenUsed/>
    <w:rsid w:val="004322F7"/>
    <w:pPr>
      <w:tabs>
        <w:tab w:val="center" w:pos="4513"/>
        <w:tab w:val="right" w:pos="9026"/>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912D6-86A9-44A2-9D95-70884B4F6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Clifton Children's Society</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Conservation</dc:creator>
  <dc:description/>
  <cp:lastModifiedBy>Conservation</cp:lastModifiedBy>
  <cp:revision>2</cp:revision>
  <dcterms:created xsi:type="dcterms:W3CDTF">2022-10-03T14:01:00Z</dcterms:created>
  <dcterms:modified xsi:type="dcterms:W3CDTF">2022-10-03T14:01:00Z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Clifton Children's Society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