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E1" w:rsidRDefault="00B73FE6" w:rsidP="005922E1">
      <w:pPr>
        <w:rPr>
          <w:rFonts w:ascii="Trebuchet MS" w:hAnsi="Trebuchet MS"/>
          <w:b/>
        </w:rPr>
      </w:pPr>
      <w:r>
        <w:rPr>
          <w:rFonts w:ascii="Trebuchet MS" w:hAnsi="Trebuchet MS"/>
          <w:b/>
        </w:rPr>
        <w:t xml:space="preserve">Application No. </w:t>
      </w:r>
      <w:r w:rsidR="005922E1" w:rsidRPr="00190CCE">
        <w:rPr>
          <w:rFonts w:ascii="Trebuchet MS" w:hAnsi="Trebuchet MS"/>
          <w:b/>
        </w:rPr>
        <w:t>20/00236/FUL</w:t>
      </w:r>
    </w:p>
    <w:p w:rsidR="00B73FE6" w:rsidRDefault="00B73FE6" w:rsidP="005922E1">
      <w:pPr>
        <w:rPr>
          <w:rFonts w:ascii="Trebuchet MS" w:hAnsi="Trebuchet MS"/>
          <w:b/>
        </w:rPr>
      </w:pPr>
      <w:r>
        <w:rPr>
          <w:rFonts w:ascii="Trebuchet MS" w:hAnsi="Trebuchet MS"/>
          <w:b/>
        </w:rPr>
        <w:t xml:space="preserve">Appeal No. </w:t>
      </w:r>
      <w:r w:rsidRPr="00B73FE6">
        <w:rPr>
          <w:rFonts w:ascii="Trebuchet MS" w:hAnsi="Trebuchet MS"/>
          <w:b/>
        </w:rPr>
        <w:t>APP/F0114/W/21/3267381</w:t>
      </w:r>
    </w:p>
    <w:p w:rsidR="005922E1" w:rsidRDefault="005922E1" w:rsidP="005922E1">
      <w:pPr>
        <w:rPr>
          <w:rFonts w:ascii="Trebuchet MS" w:hAnsi="Trebuchet MS"/>
          <w:b/>
        </w:rPr>
      </w:pPr>
      <w:r w:rsidRPr="00A42351">
        <w:rPr>
          <w:rFonts w:ascii="Trebuchet MS" w:hAnsi="Trebuchet MS"/>
          <w:b/>
        </w:rPr>
        <w:t xml:space="preserve">Site Adjacent To Old School House Chapel Row Bathford Bath   </w:t>
      </w:r>
    </w:p>
    <w:p w:rsidR="005922E1" w:rsidRDefault="005922E1" w:rsidP="005922E1">
      <w:pPr>
        <w:rPr>
          <w:rFonts w:ascii="Trebuchet MS" w:hAnsi="Trebuchet MS"/>
        </w:rPr>
      </w:pPr>
      <w:r w:rsidRPr="00A42351">
        <w:rPr>
          <w:rFonts w:ascii="Trebuchet MS" w:hAnsi="Trebuchet MS"/>
        </w:rPr>
        <w:t xml:space="preserve">Erection of a one bedroom detached house and installation of a temporary caravan for the duration of the works. (Resubmission of 17/04472/FUL) </w:t>
      </w:r>
    </w:p>
    <w:p w:rsidR="005922E1" w:rsidRPr="009E631B" w:rsidRDefault="005922E1" w:rsidP="005922E1">
      <w:pPr>
        <w:rPr>
          <w:rFonts w:ascii="Trebuchet MS" w:hAnsi="Trebuchet MS"/>
          <w:i/>
        </w:rPr>
      </w:pPr>
      <w:r>
        <w:rPr>
          <w:rFonts w:ascii="Trebuchet MS" w:hAnsi="Trebuchet MS"/>
          <w:i/>
        </w:rPr>
        <w:t>Comment</w:t>
      </w:r>
    </w:p>
    <w:p w:rsidR="005922E1" w:rsidRDefault="005922E1" w:rsidP="005922E1">
      <w:pPr>
        <w:rPr>
          <w:rFonts w:ascii="Trebuchet MS" w:hAnsi="Trebuchet MS"/>
        </w:rPr>
      </w:pPr>
      <w:r>
        <w:rPr>
          <w:rFonts w:ascii="Trebuchet MS" w:hAnsi="Trebuchet MS"/>
        </w:rPr>
        <w:t xml:space="preserve">The </w:t>
      </w:r>
      <w:r w:rsidR="0055783B">
        <w:rPr>
          <w:rFonts w:ascii="Trebuchet MS" w:hAnsi="Trebuchet MS"/>
        </w:rPr>
        <w:t>proposed site of development sits</w:t>
      </w:r>
      <w:r>
        <w:rPr>
          <w:rFonts w:ascii="Trebuchet MS" w:hAnsi="Trebuchet MS"/>
        </w:rPr>
        <w:t xml:space="preserve"> adjacent to the Old School House on Chapel Row. It is situated within the Bathford conservation area, and forms part of the indicative landscape character of the Bath World Heritage site. Chapel Row remains characterised as a narrow private lane with a prevalent material texture of Bath stone ashlar or rubble stone; the undeveloped garden site adjacent to the Old School House is visually prominent due to the size of the plot and the elevated slope of the land. </w:t>
      </w:r>
    </w:p>
    <w:p w:rsidR="0055783B" w:rsidRDefault="00E71E03" w:rsidP="005922E1">
      <w:pPr>
        <w:rPr>
          <w:rFonts w:ascii="Trebuchet MS" w:hAnsi="Trebuchet MS"/>
        </w:rPr>
      </w:pPr>
      <w:r>
        <w:rPr>
          <w:rFonts w:ascii="Trebuchet MS" w:hAnsi="Trebuchet MS"/>
        </w:rPr>
        <w:t>The Trust</w:t>
      </w:r>
      <w:r w:rsidR="005922E1">
        <w:rPr>
          <w:rFonts w:ascii="Trebuchet MS" w:hAnsi="Trebuchet MS"/>
        </w:rPr>
        <w:t xml:space="preserve"> </w:t>
      </w:r>
      <w:r w:rsidR="0055783B">
        <w:rPr>
          <w:rFonts w:ascii="Trebuchet MS" w:hAnsi="Trebuchet MS"/>
        </w:rPr>
        <w:t>provided a number of revised comments to this scheme throughout the development process dated 20/02/2020 and 17/06/2020</w:t>
      </w:r>
      <w:r>
        <w:rPr>
          <w:rFonts w:ascii="Trebuchet MS" w:hAnsi="Trebuchet MS"/>
        </w:rPr>
        <w:t xml:space="preserve">; these are both publicly accessible on the planning portal and are included in this document under Appendices One and Two. </w:t>
      </w:r>
    </w:p>
    <w:p w:rsidR="0055783B" w:rsidRDefault="00242A60" w:rsidP="00242A60">
      <w:pPr>
        <w:rPr>
          <w:rFonts w:ascii="Trebuchet MS" w:hAnsi="Trebuchet MS"/>
        </w:rPr>
      </w:pPr>
      <w:r w:rsidRPr="00242A60">
        <w:rPr>
          <w:rFonts w:ascii="Trebuchet MS" w:hAnsi="Trebuchet MS"/>
        </w:rPr>
        <w:t>We reiterate that</w:t>
      </w:r>
      <w:r w:rsidR="0055783B" w:rsidRPr="00242A60">
        <w:rPr>
          <w:rFonts w:ascii="Trebuchet MS" w:hAnsi="Trebuchet MS"/>
        </w:rPr>
        <w:t xml:space="preserve"> the proposed </w:t>
      </w:r>
      <w:r w:rsidRPr="00242A60">
        <w:rPr>
          <w:rFonts w:ascii="Trebuchet MS" w:hAnsi="Trebuchet MS"/>
        </w:rPr>
        <w:t xml:space="preserve">building </w:t>
      </w:r>
      <w:r w:rsidR="0055783B" w:rsidRPr="00242A60">
        <w:rPr>
          <w:rFonts w:ascii="Trebuchet MS" w:hAnsi="Trebuchet MS"/>
        </w:rPr>
        <w:t xml:space="preserve">footprint continues to </w:t>
      </w:r>
      <w:r>
        <w:rPr>
          <w:rFonts w:ascii="Trebuchet MS" w:hAnsi="Trebuchet MS"/>
        </w:rPr>
        <w:t>infringe</w:t>
      </w:r>
      <w:r w:rsidR="0055783B" w:rsidRPr="00242A60">
        <w:rPr>
          <w:rFonts w:ascii="Trebuchet MS" w:hAnsi="Trebuchet MS"/>
        </w:rPr>
        <w:t xml:space="preserve"> within the RPA of the copper beech tree in the garden of the Old School House</w:t>
      </w:r>
      <w:r>
        <w:rPr>
          <w:rFonts w:ascii="Trebuchet MS" w:hAnsi="Trebuchet MS"/>
        </w:rPr>
        <w:t xml:space="preserve"> to the north of the site</w:t>
      </w:r>
      <w:r w:rsidR="0055783B" w:rsidRPr="00242A60">
        <w:rPr>
          <w:rFonts w:ascii="Trebuchet MS" w:hAnsi="Trebuchet MS"/>
        </w:rPr>
        <w:t>, despite trial trenches having found the growth of several roots within the development site boundary as noted in J</w:t>
      </w:r>
      <w:r>
        <w:rPr>
          <w:rFonts w:ascii="Trebuchet MS" w:hAnsi="Trebuchet MS"/>
        </w:rPr>
        <w:t xml:space="preserve">ohn Kiely’s </w:t>
      </w:r>
      <w:proofErr w:type="spellStart"/>
      <w:r w:rsidR="0055783B" w:rsidRPr="00242A60">
        <w:rPr>
          <w:rFonts w:ascii="Trebuchet MS" w:hAnsi="Trebuchet MS"/>
        </w:rPr>
        <w:t>Arboricultural</w:t>
      </w:r>
      <w:proofErr w:type="spellEnd"/>
      <w:r w:rsidR="0055783B" w:rsidRPr="00242A60">
        <w:rPr>
          <w:rFonts w:ascii="Trebuchet MS" w:hAnsi="Trebuchet MS"/>
        </w:rPr>
        <w:t xml:space="preserve"> Statement </w:t>
      </w:r>
      <w:r>
        <w:rPr>
          <w:rFonts w:ascii="Trebuchet MS" w:hAnsi="Trebuchet MS"/>
        </w:rPr>
        <w:t xml:space="preserve">dated </w:t>
      </w:r>
      <w:r w:rsidR="0055783B" w:rsidRPr="00242A60">
        <w:rPr>
          <w:rFonts w:ascii="Trebuchet MS" w:hAnsi="Trebuchet MS"/>
        </w:rPr>
        <w:t>22</w:t>
      </w:r>
      <w:r>
        <w:rPr>
          <w:rFonts w:ascii="Trebuchet MS" w:hAnsi="Trebuchet MS"/>
        </w:rPr>
        <w:t>/05/2020</w:t>
      </w:r>
      <w:r w:rsidR="0055783B" w:rsidRPr="00242A60">
        <w:rPr>
          <w:rFonts w:ascii="Trebuchet MS" w:hAnsi="Trebuchet MS"/>
        </w:rPr>
        <w:t xml:space="preserve">. We </w:t>
      </w:r>
      <w:r>
        <w:rPr>
          <w:rFonts w:ascii="Trebuchet MS" w:hAnsi="Trebuchet MS"/>
        </w:rPr>
        <w:t>continue to</w:t>
      </w:r>
      <w:r w:rsidR="0055783B" w:rsidRPr="00242A60">
        <w:rPr>
          <w:rFonts w:ascii="Trebuchet MS" w:hAnsi="Trebuchet MS"/>
        </w:rPr>
        <w:t xml:space="preserve"> strongly </w:t>
      </w:r>
      <w:r>
        <w:rPr>
          <w:rFonts w:ascii="Trebuchet MS" w:hAnsi="Trebuchet MS"/>
        </w:rPr>
        <w:t>recommend</w:t>
      </w:r>
      <w:r w:rsidR="0055783B" w:rsidRPr="00242A60">
        <w:rPr>
          <w:rFonts w:ascii="Trebuchet MS" w:hAnsi="Trebuchet MS"/>
        </w:rPr>
        <w:t xml:space="preserve"> consideration of the potential harm and pressure this proposal would cause to a tree of a noted positive contribution to the conservation area in the proposed on-site demolition and construction works, and future residential use of the site.</w:t>
      </w:r>
    </w:p>
    <w:p w:rsidR="000F7C0A" w:rsidRDefault="000F7C0A" w:rsidP="00242A60">
      <w:pPr>
        <w:rPr>
          <w:rFonts w:ascii="Trebuchet MS" w:hAnsi="Trebuchet MS"/>
        </w:rPr>
      </w:pPr>
      <w:r>
        <w:rPr>
          <w:rFonts w:ascii="Trebuchet MS" w:hAnsi="Trebuchet MS"/>
        </w:rPr>
        <w:t xml:space="preserve">We note that the proposed pressure on the tree and potential for harm or total loss formed part of the appeal dismissal for application </w:t>
      </w:r>
      <w:r w:rsidRPr="000F7C0A">
        <w:rPr>
          <w:rFonts w:ascii="Trebuchet MS" w:hAnsi="Trebuchet MS"/>
        </w:rPr>
        <w:t>17/04472/FUL</w:t>
      </w:r>
      <w:r>
        <w:rPr>
          <w:rFonts w:ascii="Trebuchet MS" w:hAnsi="Trebuchet MS"/>
        </w:rPr>
        <w:t xml:space="preserve">, in which the development footprint had a smaller encroachment within the Root Protection Area as outlined. </w:t>
      </w:r>
    </w:p>
    <w:p w:rsidR="0055783B" w:rsidRDefault="0055783B" w:rsidP="005922E1">
      <w:pPr>
        <w:rPr>
          <w:rFonts w:ascii="Trebuchet MS" w:hAnsi="Trebuchet MS"/>
        </w:rPr>
      </w:pPr>
      <w:r>
        <w:rPr>
          <w:rFonts w:ascii="Trebuchet MS" w:hAnsi="Trebuchet MS"/>
        </w:rPr>
        <w:t>We maintain the following stance with regards to the proposed design and use of materials, as originally expressed 17/06/2020:</w:t>
      </w:r>
    </w:p>
    <w:p w:rsidR="005922E1" w:rsidRPr="0055783B" w:rsidRDefault="0055783B" w:rsidP="005922E1">
      <w:pPr>
        <w:rPr>
          <w:rFonts w:ascii="Trebuchet MS" w:hAnsi="Trebuchet MS"/>
          <w:i/>
        </w:rPr>
      </w:pPr>
      <w:r w:rsidRPr="0055783B">
        <w:rPr>
          <w:rFonts w:ascii="Trebuchet MS" w:hAnsi="Trebuchet MS"/>
          <w:i/>
        </w:rPr>
        <w:t>“</w:t>
      </w:r>
      <w:r w:rsidR="005922E1" w:rsidRPr="0055783B">
        <w:rPr>
          <w:rFonts w:ascii="Trebuchet MS" w:hAnsi="Trebuchet MS"/>
          <w:i/>
        </w:rPr>
        <w:t>We maintain that the continued prevailing use of timber cladding is inappropriate</w:t>
      </w:r>
      <w:r w:rsidR="005922E1" w:rsidRPr="0055783B">
        <w:rPr>
          <w:i/>
        </w:rPr>
        <w:t xml:space="preserve"> </w:t>
      </w:r>
      <w:r w:rsidR="005922E1" w:rsidRPr="0055783B">
        <w:rPr>
          <w:rFonts w:ascii="Trebuchet MS" w:hAnsi="Trebuchet MS"/>
          <w:i/>
        </w:rPr>
        <w:t>given that the local context is largely either Bath stone ashlar or rubble stone. We note that revisions have included the omission of the use of reclaimed Bath stone on the northern half of the proposed building which we feel to be an unfortunate loss of a material more in-keeping with the character of the area.</w:t>
      </w:r>
      <w:r w:rsidRPr="0055783B">
        <w:rPr>
          <w:rFonts w:ascii="Trebuchet MS" w:hAnsi="Trebuchet MS"/>
          <w:i/>
        </w:rPr>
        <w:t>”</w:t>
      </w:r>
    </w:p>
    <w:p w:rsidR="005922E1" w:rsidRDefault="0055783B">
      <w:pPr>
        <w:rPr>
          <w:rFonts w:ascii="Trebuchet MS" w:hAnsi="Trebuchet MS"/>
        </w:rPr>
      </w:pPr>
      <w:r>
        <w:rPr>
          <w:rFonts w:ascii="Trebuchet MS" w:hAnsi="Trebuchet MS"/>
        </w:rPr>
        <w:t>However, we acknowledge that the propose</w:t>
      </w:r>
      <w:bookmarkStart w:id="0" w:name="_GoBack"/>
      <w:bookmarkEnd w:id="0"/>
      <w:r>
        <w:rPr>
          <w:rFonts w:ascii="Trebuchet MS" w:hAnsi="Trebuchet MS"/>
        </w:rPr>
        <w:t>d design of the scheme was not included as a reason for refusal by the local planning authority and does not form part of the</w:t>
      </w:r>
      <w:r w:rsidR="00B73FE6">
        <w:rPr>
          <w:rFonts w:ascii="Trebuchet MS" w:hAnsi="Trebuchet MS"/>
        </w:rPr>
        <w:t xml:space="preserve"> appeal’s</w:t>
      </w:r>
      <w:r>
        <w:rPr>
          <w:rFonts w:ascii="Trebuchet MS" w:hAnsi="Trebuchet MS"/>
        </w:rPr>
        <w:t xml:space="preserve"> statement of case.</w:t>
      </w:r>
    </w:p>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B73FE6" w:rsidRDefault="00B73FE6">
      <w:pPr>
        <w:rPr>
          <w:rFonts w:ascii="Trebuchet MS" w:hAnsi="Trebuchet MS"/>
          <w:b/>
          <w:u w:val="single"/>
        </w:rPr>
      </w:pPr>
      <w:r>
        <w:rPr>
          <w:rFonts w:ascii="Trebuchet MS" w:hAnsi="Trebuchet MS"/>
          <w:b/>
          <w:u w:val="single"/>
        </w:rPr>
        <w:lastRenderedPageBreak/>
        <w:t>APPENDICES</w:t>
      </w:r>
    </w:p>
    <w:p w:rsidR="00B73FE6" w:rsidRDefault="00B73FE6">
      <w:pPr>
        <w:rPr>
          <w:rFonts w:ascii="Trebuchet MS" w:hAnsi="Trebuchet MS"/>
          <w:b/>
          <w:u w:val="single"/>
        </w:rPr>
      </w:pPr>
    </w:p>
    <w:p w:rsidR="00E71E03" w:rsidRPr="00E71E03" w:rsidRDefault="00E71E03">
      <w:pPr>
        <w:rPr>
          <w:rFonts w:ascii="Trebuchet MS" w:hAnsi="Trebuchet MS"/>
          <w:b/>
          <w:u w:val="single"/>
        </w:rPr>
      </w:pPr>
      <w:r w:rsidRPr="00E71E03">
        <w:rPr>
          <w:rFonts w:ascii="Trebuchet MS" w:hAnsi="Trebuchet MS"/>
          <w:b/>
          <w:u w:val="single"/>
        </w:rPr>
        <w:t>Appendix One: Bath Preservation Trust comment dated 20/02/2020</w:t>
      </w:r>
    </w:p>
    <w:p w:rsidR="00E71E03" w:rsidRDefault="00E71E03" w:rsidP="00E71E03">
      <w:pPr>
        <w:rPr>
          <w:rFonts w:ascii="Trebuchet MS" w:hAnsi="Trebuchet MS"/>
          <w:b/>
        </w:rPr>
      </w:pPr>
      <w:r w:rsidRPr="00190CCE">
        <w:rPr>
          <w:rFonts w:ascii="Trebuchet MS" w:hAnsi="Trebuchet MS"/>
          <w:b/>
        </w:rPr>
        <w:t>20/00236/FUL</w:t>
      </w:r>
    </w:p>
    <w:p w:rsidR="00E71E03" w:rsidRDefault="00E71E03" w:rsidP="00E71E03">
      <w:pPr>
        <w:rPr>
          <w:rFonts w:ascii="Trebuchet MS" w:hAnsi="Trebuchet MS"/>
          <w:b/>
        </w:rPr>
      </w:pPr>
      <w:r w:rsidRPr="00A42351">
        <w:rPr>
          <w:rFonts w:ascii="Trebuchet MS" w:hAnsi="Trebuchet MS"/>
          <w:b/>
        </w:rPr>
        <w:t xml:space="preserve">Site Adjacent To Old School House Chapel Row Bathford Bath   </w:t>
      </w:r>
    </w:p>
    <w:p w:rsidR="00E71E03" w:rsidRDefault="00E71E03" w:rsidP="00E71E03">
      <w:pPr>
        <w:rPr>
          <w:rFonts w:ascii="Trebuchet MS" w:hAnsi="Trebuchet MS"/>
        </w:rPr>
      </w:pPr>
      <w:r w:rsidRPr="00A42351">
        <w:rPr>
          <w:rFonts w:ascii="Trebuchet MS" w:hAnsi="Trebuchet MS"/>
        </w:rPr>
        <w:t xml:space="preserve">Erection of a one bedroom detached house and installation of a temporary caravan for the duration of the works. (Resubmission of 17/04472/FUL) </w:t>
      </w:r>
    </w:p>
    <w:p w:rsidR="00E71E03" w:rsidRPr="009E631B" w:rsidRDefault="00E71E03" w:rsidP="00E71E03">
      <w:pPr>
        <w:rPr>
          <w:rFonts w:ascii="Trebuchet MS" w:hAnsi="Trebuchet MS"/>
          <w:i/>
        </w:rPr>
      </w:pPr>
      <w:r>
        <w:rPr>
          <w:rFonts w:ascii="Trebuchet MS" w:hAnsi="Trebuchet MS"/>
          <w:i/>
        </w:rPr>
        <w:t>Comment</w:t>
      </w:r>
    </w:p>
    <w:p w:rsidR="00E71E03" w:rsidRDefault="00E71E03" w:rsidP="00E71E03">
      <w:pPr>
        <w:rPr>
          <w:rFonts w:ascii="Trebuchet MS" w:hAnsi="Trebuchet MS"/>
        </w:rPr>
      </w:pPr>
      <w:r>
        <w:rPr>
          <w:rFonts w:ascii="Trebuchet MS" w:hAnsi="Trebuchet MS"/>
        </w:rPr>
        <w:t xml:space="preserve">The application concerns the site adjacent to the Old School House on Chapel Row. It is situated within the Bathford conservation area, and forms part of the indicative landscape character of the Bath World Heritage site. Chapel Row remains characterised as a narrow private lane with a prevalent material texture of Bath stone ashlar or rubble stone; the undeveloped garden site adjacent to the Old School House is visually prominent due to the size of the plot and the elevated slope of the land. </w:t>
      </w:r>
    </w:p>
    <w:p w:rsidR="00E71E03" w:rsidRDefault="00E71E03" w:rsidP="00E71E03">
      <w:pPr>
        <w:rPr>
          <w:rFonts w:ascii="Trebuchet MS" w:hAnsi="Trebuchet MS"/>
        </w:rPr>
      </w:pPr>
      <w:r>
        <w:rPr>
          <w:rFonts w:ascii="Trebuchet MS" w:hAnsi="Trebuchet MS"/>
        </w:rPr>
        <w:t xml:space="preserve">BPT responded to the previous application for this site (see application 17/04472/FUL), and we maintain our position in relation to this resubmission. </w:t>
      </w:r>
    </w:p>
    <w:p w:rsidR="00E71E03" w:rsidRDefault="00E71E03" w:rsidP="00E71E03">
      <w:pPr>
        <w:rPr>
          <w:rFonts w:ascii="Trebuchet MS" w:hAnsi="Trebuchet MS"/>
        </w:rPr>
      </w:pPr>
      <w:r w:rsidRPr="001D370C">
        <w:rPr>
          <w:rFonts w:ascii="Trebuchet MS" w:hAnsi="Trebuchet MS"/>
        </w:rPr>
        <w:t xml:space="preserve">We maintain that the prevailing use of timber cladding on the southern half of the proposed building </w:t>
      </w:r>
      <w:r>
        <w:rPr>
          <w:rFonts w:ascii="Trebuchet MS" w:hAnsi="Trebuchet MS"/>
        </w:rPr>
        <w:t>is inappropriate</w:t>
      </w:r>
      <w:r w:rsidRPr="001D370C">
        <w:t xml:space="preserve"> </w:t>
      </w:r>
      <w:r w:rsidRPr="001D370C">
        <w:rPr>
          <w:rFonts w:ascii="Trebuchet MS" w:hAnsi="Trebuchet MS"/>
        </w:rPr>
        <w:t>given</w:t>
      </w:r>
      <w:r>
        <w:rPr>
          <w:rFonts w:ascii="Trebuchet MS" w:hAnsi="Trebuchet MS"/>
        </w:rPr>
        <w:t xml:space="preserve"> that the</w:t>
      </w:r>
      <w:r w:rsidRPr="001D370C">
        <w:rPr>
          <w:rFonts w:ascii="Trebuchet MS" w:hAnsi="Trebuchet MS"/>
        </w:rPr>
        <w:t xml:space="preserve"> local context is largely</w:t>
      </w:r>
      <w:r>
        <w:rPr>
          <w:rFonts w:ascii="Trebuchet MS" w:hAnsi="Trebuchet MS"/>
        </w:rPr>
        <w:t xml:space="preserve"> either</w:t>
      </w:r>
      <w:r w:rsidRPr="001D370C">
        <w:rPr>
          <w:rFonts w:ascii="Trebuchet MS" w:hAnsi="Trebuchet MS"/>
        </w:rPr>
        <w:t xml:space="preserve"> Bath stone</w:t>
      </w:r>
      <w:r>
        <w:rPr>
          <w:rFonts w:ascii="Trebuchet MS" w:hAnsi="Trebuchet MS"/>
        </w:rPr>
        <w:t xml:space="preserve"> ashlar or </w:t>
      </w:r>
      <w:r w:rsidRPr="001D370C">
        <w:rPr>
          <w:rFonts w:ascii="Trebuchet MS" w:hAnsi="Trebuchet MS"/>
        </w:rPr>
        <w:t>rubble</w:t>
      </w:r>
      <w:r>
        <w:rPr>
          <w:rFonts w:ascii="Trebuchet MS" w:hAnsi="Trebuchet MS"/>
        </w:rPr>
        <w:t xml:space="preserve"> stone</w:t>
      </w:r>
      <w:r w:rsidRPr="001D370C">
        <w:rPr>
          <w:rFonts w:ascii="Trebuchet MS" w:hAnsi="Trebuchet MS"/>
        </w:rPr>
        <w:t>.</w:t>
      </w:r>
      <w:r>
        <w:rPr>
          <w:rFonts w:ascii="Trebuchet MS" w:hAnsi="Trebuchet MS"/>
        </w:rPr>
        <w:t xml:space="preserve"> The additional inclusion of a tall timber boarded fence adjacent to the roadside is highly inappropriate, and will likely result in the visual ‘closing-in’ of Chapel Row’s already narrow streetscape, with resulting harm to the heritage assets within the lane and the overall character and atmosphere of this locality of the Bathford conservation area. We maintain that development on the site should be designed to contribute to and enhance Chapel Row’s appearance, character, and amenity, rather than being screened off from its contextual setting.</w:t>
      </w:r>
    </w:p>
    <w:p w:rsidR="00E71E03" w:rsidRDefault="00E71E03" w:rsidP="00E71E03">
      <w:pPr>
        <w:rPr>
          <w:rFonts w:ascii="Trebuchet MS" w:hAnsi="Trebuchet MS"/>
        </w:rPr>
      </w:pPr>
      <w:r>
        <w:rPr>
          <w:rFonts w:ascii="Trebuchet MS" w:hAnsi="Trebuchet MS"/>
        </w:rPr>
        <w:t xml:space="preserve">One important further point is that there does not appear to be any further elaboration on the impact of works on the RPA of the copper beech tree in the garden of the Old School House. The northern half of the proposed building will be situated further into the RPA, an area that was intended to be left undeveloped as a “vegetable patch” as part of application </w:t>
      </w:r>
      <w:r w:rsidRPr="00D028A0">
        <w:rPr>
          <w:rFonts w:ascii="Trebuchet MS" w:hAnsi="Trebuchet MS"/>
        </w:rPr>
        <w:t>17/04472/FUL</w:t>
      </w:r>
      <w:r>
        <w:rPr>
          <w:rFonts w:ascii="Trebuchet MS" w:hAnsi="Trebuchet MS"/>
        </w:rPr>
        <w:t xml:space="preserve">, and therefore we would strongly advise that the implications of this extended design footprint are considered with regards to the protection of an adjacent mature tree. </w:t>
      </w:r>
    </w:p>
    <w:p w:rsidR="00E71E03" w:rsidRDefault="00E71E03">
      <w:pPr>
        <w:rPr>
          <w:rFonts w:ascii="Trebuchet MS" w:hAnsi="Trebuchet MS"/>
        </w:rPr>
      </w:pPr>
    </w:p>
    <w:p w:rsidR="00E71E03" w:rsidRPr="00E71E03" w:rsidRDefault="00E71E03">
      <w:pPr>
        <w:rPr>
          <w:rFonts w:ascii="Trebuchet MS" w:hAnsi="Trebuchet MS"/>
          <w:b/>
          <w:u w:val="single"/>
        </w:rPr>
      </w:pPr>
      <w:r w:rsidRPr="00E71E03">
        <w:rPr>
          <w:rFonts w:ascii="Trebuchet MS" w:hAnsi="Trebuchet MS"/>
          <w:b/>
          <w:u w:val="single"/>
        </w:rPr>
        <w:t>Appendix Two:</w:t>
      </w:r>
      <w:r w:rsidRPr="00E71E03">
        <w:rPr>
          <w:b/>
          <w:u w:val="single"/>
        </w:rPr>
        <w:t xml:space="preserve"> </w:t>
      </w:r>
      <w:r w:rsidRPr="00E71E03">
        <w:rPr>
          <w:rFonts w:ascii="Trebuchet MS" w:hAnsi="Trebuchet MS"/>
          <w:b/>
          <w:u w:val="single"/>
        </w:rPr>
        <w:t>Bath Preservation Trust comment dated 17/06/2020</w:t>
      </w:r>
    </w:p>
    <w:p w:rsidR="00E71E03" w:rsidRDefault="00E71E03" w:rsidP="00E71E03">
      <w:pPr>
        <w:rPr>
          <w:rFonts w:ascii="Trebuchet MS" w:hAnsi="Trebuchet MS"/>
          <w:b/>
        </w:rPr>
      </w:pPr>
      <w:r w:rsidRPr="00190CCE">
        <w:rPr>
          <w:rFonts w:ascii="Trebuchet MS" w:hAnsi="Trebuchet MS"/>
          <w:b/>
        </w:rPr>
        <w:t>20/00236/FUL</w:t>
      </w:r>
    </w:p>
    <w:p w:rsidR="00E71E03" w:rsidRDefault="00E71E03" w:rsidP="00E71E03">
      <w:pPr>
        <w:rPr>
          <w:rFonts w:ascii="Trebuchet MS" w:hAnsi="Trebuchet MS"/>
          <w:b/>
        </w:rPr>
      </w:pPr>
      <w:r w:rsidRPr="00A42351">
        <w:rPr>
          <w:rFonts w:ascii="Trebuchet MS" w:hAnsi="Trebuchet MS"/>
          <w:b/>
        </w:rPr>
        <w:t xml:space="preserve">Site Adjacent To Old School House Chapel Row Bathford Bath   </w:t>
      </w:r>
    </w:p>
    <w:p w:rsidR="00E71E03" w:rsidRDefault="00E71E03" w:rsidP="00E71E03">
      <w:pPr>
        <w:rPr>
          <w:rFonts w:ascii="Trebuchet MS" w:hAnsi="Trebuchet MS"/>
        </w:rPr>
      </w:pPr>
      <w:r w:rsidRPr="00A42351">
        <w:rPr>
          <w:rFonts w:ascii="Trebuchet MS" w:hAnsi="Trebuchet MS"/>
        </w:rPr>
        <w:t xml:space="preserve">Erection of a one bedroom detached house and installation of a temporary caravan for the duration of the works. (Resubmission of 17/04472/FUL) </w:t>
      </w:r>
    </w:p>
    <w:p w:rsidR="00E71E03" w:rsidRDefault="00E71E03" w:rsidP="00E71E03">
      <w:pPr>
        <w:rPr>
          <w:rFonts w:ascii="Trebuchet MS" w:hAnsi="Trebuchet MS"/>
        </w:rPr>
      </w:pPr>
      <w:r>
        <w:rPr>
          <w:rFonts w:ascii="Trebuchet MS" w:hAnsi="Trebuchet MS"/>
        </w:rPr>
        <w:t>Revised Plans 26/05/2020</w:t>
      </w:r>
    </w:p>
    <w:p w:rsidR="00E71E03" w:rsidRPr="009E631B" w:rsidRDefault="00E71E03" w:rsidP="00E71E03">
      <w:pPr>
        <w:rPr>
          <w:rFonts w:ascii="Trebuchet MS" w:hAnsi="Trebuchet MS"/>
          <w:i/>
        </w:rPr>
      </w:pPr>
      <w:r>
        <w:rPr>
          <w:rFonts w:ascii="Trebuchet MS" w:hAnsi="Trebuchet MS"/>
          <w:i/>
        </w:rPr>
        <w:t>Comment</w:t>
      </w:r>
    </w:p>
    <w:p w:rsidR="00E71E03" w:rsidRDefault="00E71E03" w:rsidP="00E71E03">
      <w:pPr>
        <w:rPr>
          <w:rFonts w:ascii="Trebuchet MS" w:hAnsi="Trebuchet MS"/>
        </w:rPr>
      </w:pPr>
      <w:r>
        <w:rPr>
          <w:rFonts w:ascii="Trebuchet MS" w:hAnsi="Trebuchet MS"/>
        </w:rPr>
        <w:lastRenderedPageBreak/>
        <w:t xml:space="preserve">The application concerns the site adjacent to the Old School House on Chapel Row. It is situated within the Bathford conservation area, and forms part of the indicative landscape character of the Bath World Heritage site. Chapel Row remains characterised as a narrow private lane with a prevalent material texture of Bath stone ashlar or rubble stone; the undeveloped garden site adjacent to the Old School House is visually prominent due to the size of the plot and the elevated slope of the land. </w:t>
      </w:r>
    </w:p>
    <w:p w:rsidR="00E71E03" w:rsidRDefault="00E71E03" w:rsidP="00E71E03">
      <w:pPr>
        <w:rPr>
          <w:rFonts w:ascii="Trebuchet MS" w:hAnsi="Trebuchet MS"/>
        </w:rPr>
      </w:pPr>
      <w:r>
        <w:rPr>
          <w:rFonts w:ascii="Trebuchet MS" w:hAnsi="Trebuchet MS"/>
        </w:rPr>
        <w:t xml:space="preserve">BPT responded to the previous application for this site (see application </w:t>
      </w:r>
      <w:r w:rsidRPr="00391753">
        <w:rPr>
          <w:rFonts w:ascii="Trebuchet MS" w:hAnsi="Trebuchet MS"/>
        </w:rPr>
        <w:t>20/00236/FUL</w:t>
      </w:r>
      <w:r>
        <w:rPr>
          <w:rFonts w:ascii="Trebuchet MS" w:hAnsi="Trebuchet MS"/>
        </w:rPr>
        <w:t xml:space="preserve">), and we maintain our position in relation to the submitted revised drawings under the same reference number. </w:t>
      </w:r>
    </w:p>
    <w:p w:rsidR="00E71E03" w:rsidRDefault="00E71E03" w:rsidP="00E71E03">
      <w:pPr>
        <w:rPr>
          <w:rFonts w:ascii="Trebuchet MS" w:hAnsi="Trebuchet MS"/>
        </w:rPr>
      </w:pPr>
      <w:r w:rsidRPr="001D370C">
        <w:rPr>
          <w:rFonts w:ascii="Trebuchet MS" w:hAnsi="Trebuchet MS"/>
        </w:rPr>
        <w:t xml:space="preserve">We maintain that the </w:t>
      </w:r>
      <w:r>
        <w:rPr>
          <w:rFonts w:ascii="Trebuchet MS" w:hAnsi="Trebuchet MS"/>
        </w:rPr>
        <w:t xml:space="preserve">continued </w:t>
      </w:r>
      <w:r w:rsidRPr="001D370C">
        <w:rPr>
          <w:rFonts w:ascii="Trebuchet MS" w:hAnsi="Trebuchet MS"/>
        </w:rPr>
        <w:t xml:space="preserve">prevailing use of timber cladding </w:t>
      </w:r>
      <w:r>
        <w:rPr>
          <w:rFonts w:ascii="Trebuchet MS" w:hAnsi="Trebuchet MS"/>
        </w:rPr>
        <w:t>is inappropriate</w:t>
      </w:r>
      <w:r w:rsidRPr="001D370C">
        <w:t xml:space="preserve"> </w:t>
      </w:r>
      <w:r w:rsidRPr="001D370C">
        <w:rPr>
          <w:rFonts w:ascii="Trebuchet MS" w:hAnsi="Trebuchet MS"/>
        </w:rPr>
        <w:t>given</w:t>
      </w:r>
      <w:r>
        <w:rPr>
          <w:rFonts w:ascii="Trebuchet MS" w:hAnsi="Trebuchet MS"/>
        </w:rPr>
        <w:t xml:space="preserve"> that the</w:t>
      </w:r>
      <w:r w:rsidRPr="001D370C">
        <w:rPr>
          <w:rFonts w:ascii="Trebuchet MS" w:hAnsi="Trebuchet MS"/>
        </w:rPr>
        <w:t xml:space="preserve"> local context is largely</w:t>
      </w:r>
      <w:r>
        <w:rPr>
          <w:rFonts w:ascii="Trebuchet MS" w:hAnsi="Trebuchet MS"/>
        </w:rPr>
        <w:t xml:space="preserve"> either</w:t>
      </w:r>
      <w:r w:rsidRPr="001D370C">
        <w:rPr>
          <w:rFonts w:ascii="Trebuchet MS" w:hAnsi="Trebuchet MS"/>
        </w:rPr>
        <w:t xml:space="preserve"> Bath stone</w:t>
      </w:r>
      <w:r>
        <w:rPr>
          <w:rFonts w:ascii="Trebuchet MS" w:hAnsi="Trebuchet MS"/>
        </w:rPr>
        <w:t xml:space="preserve"> ashlar or </w:t>
      </w:r>
      <w:r w:rsidRPr="001D370C">
        <w:rPr>
          <w:rFonts w:ascii="Trebuchet MS" w:hAnsi="Trebuchet MS"/>
        </w:rPr>
        <w:t>rubble</w:t>
      </w:r>
      <w:r>
        <w:rPr>
          <w:rFonts w:ascii="Trebuchet MS" w:hAnsi="Trebuchet MS"/>
        </w:rPr>
        <w:t xml:space="preserve"> stone. We note that revisions have included the omission of the use of reclaimed Bath stone on the northern half of the proposed building which we feel to be an unfortunate loss of a material more in-keeping with the character of the area.</w:t>
      </w:r>
    </w:p>
    <w:p w:rsidR="00E71E03" w:rsidRDefault="00E71E03" w:rsidP="00E71E03">
      <w:pPr>
        <w:rPr>
          <w:rFonts w:ascii="Trebuchet MS" w:hAnsi="Trebuchet MS"/>
        </w:rPr>
      </w:pPr>
      <w:r>
        <w:rPr>
          <w:rFonts w:ascii="Trebuchet MS" w:hAnsi="Trebuchet MS"/>
        </w:rPr>
        <w:t xml:space="preserve">Whilst we appreciate the reduction in fence height, we are unsure as to why it has been retained behind the proposed hedge, and note the retention of screening measures around the site boundary set atop the stone wall, which may result in the </w:t>
      </w:r>
      <w:r w:rsidRPr="00286263">
        <w:rPr>
          <w:rFonts w:ascii="Trebuchet MS" w:hAnsi="Trebuchet MS"/>
        </w:rPr>
        <w:t>visual ‘closing-in’ of Chapel Row’s already narrow streetscape</w:t>
      </w:r>
      <w:r>
        <w:rPr>
          <w:rFonts w:ascii="Trebuchet MS" w:hAnsi="Trebuchet MS"/>
        </w:rPr>
        <w:t>.</w:t>
      </w:r>
      <w:r w:rsidRPr="00286263">
        <w:rPr>
          <w:rFonts w:ascii="Trebuchet MS" w:hAnsi="Trebuchet MS"/>
        </w:rPr>
        <w:t xml:space="preserve"> We maintain that development on the site should be designed to contribute to and enhance Chapel Row’s appearance, character, and amenity, rather than being screened off from its contextual setting. </w:t>
      </w:r>
    </w:p>
    <w:p w:rsidR="00E71E03" w:rsidRDefault="00E71E03" w:rsidP="00E71E03">
      <w:pPr>
        <w:rPr>
          <w:rFonts w:ascii="Trebuchet MS" w:hAnsi="Trebuchet MS"/>
        </w:rPr>
      </w:pPr>
      <w:r>
        <w:rPr>
          <w:rFonts w:ascii="Trebuchet MS" w:hAnsi="Trebuchet MS"/>
        </w:rPr>
        <w:t xml:space="preserve">We note that the proposed footprint continues to impede within the RPA of the copper beech tree in the garden of the Old School House, despite trial trenches having found the growth of several roots within the development site boundary as noted in the most recent JK </w:t>
      </w:r>
      <w:proofErr w:type="spellStart"/>
      <w:r>
        <w:rPr>
          <w:rFonts w:ascii="Trebuchet MS" w:hAnsi="Trebuchet MS"/>
        </w:rPr>
        <w:t>Arboricultural</w:t>
      </w:r>
      <w:proofErr w:type="spellEnd"/>
      <w:r>
        <w:rPr>
          <w:rFonts w:ascii="Trebuchet MS" w:hAnsi="Trebuchet MS"/>
        </w:rPr>
        <w:t xml:space="preserve"> Statement (22</w:t>
      </w:r>
      <w:r w:rsidRPr="00421196">
        <w:rPr>
          <w:rFonts w:ascii="Trebuchet MS" w:hAnsi="Trebuchet MS"/>
          <w:vertAlign w:val="superscript"/>
        </w:rPr>
        <w:t>nd</w:t>
      </w:r>
      <w:r>
        <w:rPr>
          <w:rFonts w:ascii="Trebuchet MS" w:hAnsi="Trebuchet MS"/>
        </w:rPr>
        <w:t xml:space="preserve"> May). We would strongly recommend further consideration of the potential harm and pressure this proposal would cause to a tree of a noted positive contribution to the conservation area in the proposed on-site demolition and construction works, and future residential use of the site. </w:t>
      </w:r>
    </w:p>
    <w:p w:rsidR="00E71E03" w:rsidRDefault="00E71E03" w:rsidP="00E71E03"/>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E71E03" w:rsidRDefault="00E71E03">
      <w:pPr>
        <w:rPr>
          <w:rFonts w:ascii="Trebuchet MS" w:hAnsi="Trebuchet MS"/>
        </w:rPr>
      </w:pPr>
    </w:p>
    <w:p w:rsidR="00E71E03" w:rsidRDefault="00E71E03"/>
    <w:sectPr w:rsidR="00E71E0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06" w:rsidRDefault="00F70306" w:rsidP="00B73FE6">
      <w:pPr>
        <w:spacing w:after="0" w:line="240" w:lineRule="auto"/>
      </w:pPr>
      <w:r>
        <w:separator/>
      </w:r>
    </w:p>
  </w:endnote>
  <w:endnote w:type="continuationSeparator" w:id="0">
    <w:p w:rsidR="00F70306" w:rsidRDefault="00F70306" w:rsidP="00B7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10007"/>
      <w:docPartObj>
        <w:docPartGallery w:val="Page Numbers (Bottom of Page)"/>
        <w:docPartUnique/>
      </w:docPartObj>
    </w:sdtPr>
    <w:sdtEndPr>
      <w:rPr>
        <w:noProof/>
      </w:rPr>
    </w:sdtEndPr>
    <w:sdtContent>
      <w:p w:rsidR="00B73FE6" w:rsidRDefault="00B73FE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73FE6" w:rsidRDefault="00B73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06" w:rsidRDefault="00F70306" w:rsidP="00B73FE6">
      <w:pPr>
        <w:spacing w:after="0" w:line="240" w:lineRule="auto"/>
      </w:pPr>
      <w:r>
        <w:separator/>
      </w:r>
    </w:p>
  </w:footnote>
  <w:footnote w:type="continuationSeparator" w:id="0">
    <w:p w:rsidR="00F70306" w:rsidRDefault="00F70306" w:rsidP="00B73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E1"/>
    <w:rsid w:val="000F7C0A"/>
    <w:rsid w:val="00242A60"/>
    <w:rsid w:val="0055783B"/>
    <w:rsid w:val="005922E1"/>
    <w:rsid w:val="005B3F74"/>
    <w:rsid w:val="00B73FE6"/>
    <w:rsid w:val="00E71E03"/>
    <w:rsid w:val="00F70306"/>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8D47B-B296-4EA9-B0A2-71A1BB25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FE6"/>
  </w:style>
  <w:style w:type="paragraph" w:styleId="Footer">
    <w:name w:val="footer"/>
    <w:basedOn w:val="Normal"/>
    <w:link w:val="FooterChar"/>
    <w:uiPriority w:val="99"/>
    <w:unhideWhenUsed/>
    <w:rsid w:val="00B7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2021-03-29T10:40:00Z</dcterms:created>
  <dcterms:modified xsi:type="dcterms:W3CDTF">2021-03-29T12:29:00Z</dcterms:modified>
</cp:coreProperties>
</file>