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709" w:rsidRDefault="003A603C" w:rsidP="003A603C">
      <w:pPr>
        <w:rPr>
          <w:b/>
        </w:rPr>
      </w:pPr>
      <w:r>
        <w:rPr>
          <w:b/>
          <w:noProof/>
          <w:lang w:eastAsia="en-GB"/>
        </w:rPr>
        <w:drawing>
          <wp:inline distT="0" distB="0" distL="0" distR="0" wp14:anchorId="3A468150">
            <wp:extent cx="330454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04540" cy="1019175"/>
                    </a:xfrm>
                    <a:prstGeom prst="rect">
                      <a:avLst/>
                    </a:prstGeom>
                    <a:noFill/>
                  </pic:spPr>
                </pic:pic>
              </a:graphicData>
            </a:graphic>
          </wp:inline>
        </w:drawing>
      </w:r>
    </w:p>
    <w:p w:rsidR="00E85709" w:rsidRDefault="00E85709" w:rsidP="00D6701A">
      <w:pPr>
        <w:jc w:val="center"/>
        <w:rPr>
          <w:b/>
        </w:rPr>
      </w:pPr>
    </w:p>
    <w:p w:rsidR="00D6701A" w:rsidRPr="003A603C" w:rsidRDefault="003A603C" w:rsidP="003A603C">
      <w:pPr>
        <w:spacing w:after="240"/>
        <w:rPr>
          <w:rFonts w:ascii="Trebuchet MS" w:hAnsi="Trebuchet MS"/>
          <w:b/>
          <w:sz w:val="24"/>
          <w:szCs w:val="24"/>
          <w:u w:val="single"/>
        </w:rPr>
      </w:pPr>
      <w:r w:rsidRPr="003A603C">
        <w:rPr>
          <w:rFonts w:ascii="Trebuchet MS" w:hAnsi="Trebuchet MS"/>
          <w:b/>
          <w:sz w:val="24"/>
          <w:szCs w:val="24"/>
          <w:u w:val="single"/>
        </w:rPr>
        <w:t>S</w:t>
      </w:r>
      <w:r w:rsidR="00023922" w:rsidRPr="003A603C">
        <w:rPr>
          <w:rFonts w:ascii="Trebuchet MS" w:hAnsi="Trebuchet MS"/>
          <w:b/>
          <w:sz w:val="24"/>
          <w:szCs w:val="24"/>
          <w:u w:val="single"/>
        </w:rPr>
        <w:t>tatement</w:t>
      </w:r>
      <w:r w:rsidRPr="003A603C">
        <w:rPr>
          <w:rFonts w:ascii="Trebuchet MS" w:hAnsi="Trebuchet MS"/>
          <w:b/>
          <w:sz w:val="24"/>
          <w:szCs w:val="24"/>
          <w:u w:val="single"/>
        </w:rPr>
        <w:t xml:space="preserve"> to </w:t>
      </w:r>
      <w:r w:rsidR="00777DA9" w:rsidRPr="003A603C">
        <w:rPr>
          <w:rFonts w:ascii="Trebuchet MS" w:hAnsi="Trebuchet MS"/>
          <w:b/>
          <w:sz w:val="24"/>
          <w:szCs w:val="24"/>
          <w:u w:val="single"/>
        </w:rPr>
        <w:t xml:space="preserve">Planning Committee </w:t>
      </w:r>
      <w:r w:rsidRPr="003A603C">
        <w:rPr>
          <w:rFonts w:ascii="Trebuchet MS" w:hAnsi="Trebuchet MS"/>
          <w:b/>
          <w:sz w:val="24"/>
          <w:szCs w:val="24"/>
          <w:u w:val="single"/>
        </w:rPr>
        <w:t>01/07/2020</w:t>
      </w:r>
    </w:p>
    <w:p w:rsidR="00777DA9" w:rsidRDefault="00023922" w:rsidP="003A603C">
      <w:pPr>
        <w:spacing w:after="240"/>
        <w:rPr>
          <w:rFonts w:ascii="Trebuchet MS" w:hAnsi="Trebuchet MS"/>
          <w:b/>
          <w:bCs/>
          <w:sz w:val="24"/>
          <w:szCs w:val="24"/>
        </w:rPr>
      </w:pPr>
      <w:r w:rsidRPr="003A603C">
        <w:rPr>
          <w:rFonts w:ascii="Trebuchet MS" w:hAnsi="Trebuchet MS"/>
          <w:b/>
          <w:bCs/>
          <w:sz w:val="24"/>
          <w:szCs w:val="24"/>
        </w:rPr>
        <w:t>20/01399/FUL</w:t>
      </w:r>
    </w:p>
    <w:p w:rsidR="00777DA9" w:rsidRDefault="00023922" w:rsidP="003A603C">
      <w:pPr>
        <w:spacing w:after="240"/>
        <w:rPr>
          <w:rFonts w:ascii="Trebuchet MS" w:hAnsi="Trebuchet MS"/>
          <w:sz w:val="24"/>
          <w:szCs w:val="24"/>
        </w:rPr>
      </w:pPr>
      <w:r w:rsidRPr="003A603C">
        <w:rPr>
          <w:rFonts w:ascii="Trebuchet MS" w:hAnsi="Trebuchet MS"/>
          <w:sz w:val="24"/>
          <w:szCs w:val="24"/>
        </w:rPr>
        <w:t>New Leaf Farm, Mill Lane, Bathampton</w:t>
      </w:r>
      <w:r w:rsidR="003A603C">
        <w:rPr>
          <w:rFonts w:ascii="Trebuchet MS" w:hAnsi="Trebuchet MS"/>
          <w:sz w:val="24"/>
          <w:szCs w:val="24"/>
        </w:rPr>
        <w:t>, Bath</w:t>
      </w:r>
    </w:p>
    <w:p w:rsidR="003A603C" w:rsidRDefault="003A603C" w:rsidP="003A603C">
      <w:pPr>
        <w:spacing w:after="240"/>
        <w:rPr>
          <w:rFonts w:ascii="Trebuchet MS" w:hAnsi="Trebuchet MS"/>
          <w:sz w:val="24"/>
          <w:szCs w:val="24"/>
        </w:rPr>
      </w:pPr>
      <w:r w:rsidRPr="003A603C">
        <w:rPr>
          <w:rFonts w:ascii="Trebuchet MS" w:hAnsi="Trebuchet MS"/>
          <w:sz w:val="24"/>
          <w:szCs w:val="24"/>
        </w:rPr>
        <w:t>Erection of agricultural storage building.</w:t>
      </w:r>
    </w:p>
    <w:p w:rsidR="003A603C" w:rsidRPr="003A603C" w:rsidRDefault="003A603C" w:rsidP="003A603C">
      <w:pPr>
        <w:spacing w:after="240"/>
        <w:rPr>
          <w:rFonts w:ascii="Trebuchet MS" w:hAnsi="Trebuchet MS"/>
          <w:b/>
          <w:i/>
          <w:sz w:val="24"/>
          <w:szCs w:val="24"/>
        </w:rPr>
      </w:pPr>
      <w:r w:rsidRPr="003A603C">
        <w:rPr>
          <w:rFonts w:ascii="Trebuchet MS" w:hAnsi="Trebuchet MS"/>
          <w:b/>
          <w:i/>
          <w:sz w:val="24"/>
          <w:szCs w:val="24"/>
        </w:rPr>
        <w:t>Against</w:t>
      </w:r>
    </w:p>
    <w:p w:rsidR="00777DA9" w:rsidRPr="003A603C" w:rsidRDefault="00777DA9" w:rsidP="003A603C">
      <w:pPr>
        <w:spacing w:after="240"/>
        <w:rPr>
          <w:rFonts w:ascii="Trebuchet MS" w:hAnsi="Trebuchet MS"/>
          <w:sz w:val="24"/>
          <w:szCs w:val="24"/>
        </w:rPr>
      </w:pPr>
    </w:p>
    <w:p w:rsidR="00777DA9" w:rsidRPr="003A603C" w:rsidRDefault="00A534FD" w:rsidP="003A603C">
      <w:pPr>
        <w:spacing w:after="240" w:line="360" w:lineRule="auto"/>
        <w:rPr>
          <w:rFonts w:ascii="Trebuchet MS" w:hAnsi="Trebuchet MS"/>
          <w:sz w:val="24"/>
          <w:szCs w:val="24"/>
        </w:rPr>
      </w:pPr>
      <w:r w:rsidRPr="003A603C">
        <w:rPr>
          <w:rFonts w:ascii="Trebuchet MS" w:hAnsi="Trebuchet MS"/>
          <w:sz w:val="24"/>
          <w:szCs w:val="24"/>
        </w:rPr>
        <w:t xml:space="preserve">We urge this committee to </w:t>
      </w:r>
      <w:r w:rsidRPr="003A603C">
        <w:rPr>
          <w:rFonts w:ascii="Trebuchet MS" w:hAnsi="Trebuchet MS"/>
          <w:b/>
          <w:sz w:val="24"/>
          <w:szCs w:val="24"/>
        </w:rPr>
        <w:t>REFUSE</w:t>
      </w:r>
      <w:r w:rsidRPr="003A603C">
        <w:rPr>
          <w:rFonts w:ascii="Trebuchet MS" w:hAnsi="Trebuchet MS"/>
          <w:sz w:val="24"/>
          <w:szCs w:val="24"/>
        </w:rPr>
        <w:t xml:space="preserve"> </w:t>
      </w:r>
      <w:r w:rsidR="00023922" w:rsidRPr="003A603C">
        <w:rPr>
          <w:rFonts w:ascii="Trebuchet MS" w:hAnsi="Trebuchet MS"/>
          <w:sz w:val="24"/>
          <w:szCs w:val="24"/>
        </w:rPr>
        <w:t>this application</w:t>
      </w:r>
      <w:bookmarkStart w:id="0" w:name="_GoBack"/>
      <w:bookmarkEnd w:id="0"/>
      <w:r w:rsidR="00777DA9" w:rsidRPr="003A603C">
        <w:rPr>
          <w:rFonts w:ascii="Trebuchet MS" w:hAnsi="Trebuchet MS"/>
          <w:sz w:val="24"/>
          <w:szCs w:val="24"/>
        </w:rPr>
        <w:t xml:space="preserve"> before you for determination. </w:t>
      </w:r>
    </w:p>
    <w:p w:rsidR="00A534FD" w:rsidRPr="003A603C" w:rsidRDefault="00E766E0" w:rsidP="003A603C">
      <w:pPr>
        <w:spacing w:after="240" w:line="360" w:lineRule="auto"/>
        <w:rPr>
          <w:rFonts w:ascii="Trebuchet MS" w:hAnsi="Trebuchet MS"/>
          <w:sz w:val="24"/>
          <w:szCs w:val="24"/>
        </w:rPr>
      </w:pPr>
      <w:r w:rsidRPr="003A603C">
        <w:rPr>
          <w:rFonts w:ascii="Trebuchet MS" w:hAnsi="Trebuchet MS"/>
          <w:sz w:val="24"/>
          <w:szCs w:val="24"/>
        </w:rPr>
        <w:t>We maintain that this application f</w:t>
      </w:r>
      <w:r w:rsidR="00023922" w:rsidRPr="003A603C">
        <w:rPr>
          <w:rFonts w:ascii="Trebuchet MS" w:hAnsi="Trebuchet MS"/>
          <w:sz w:val="24"/>
          <w:szCs w:val="24"/>
        </w:rPr>
        <w:t>ails to justify any very special circumstances</w:t>
      </w:r>
      <w:r w:rsidRPr="003A603C">
        <w:rPr>
          <w:rFonts w:ascii="Trebuchet MS" w:hAnsi="Trebuchet MS"/>
          <w:sz w:val="24"/>
          <w:szCs w:val="24"/>
        </w:rPr>
        <w:t>, and therefore</w:t>
      </w:r>
      <w:r w:rsidR="00A534FD" w:rsidRPr="003A603C">
        <w:rPr>
          <w:rFonts w:ascii="Trebuchet MS" w:hAnsi="Trebuchet MS"/>
          <w:sz w:val="24"/>
          <w:szCs w:val="24"/>
        </w:rPr>
        <w:t xml:space="preserve"> the development proposed</w:t>
      </w:r>
      <w:r w:rsidRPr="003A603C">
        <w:rPr>
          <w:rFonts w:ascii="Trebuchet MS" w:hAnsi="Trebuchet MS"/>
          <w:sz w:val="24"/>
          <w:szCs w:val="24"/>
        </w:rPr>
        <w:t xml:space="preserve"> constitutes </w:t>
      </w:r>
      <w:r w:rsidR="00023922" w:rsidRPr="003A603C">
        <w:rPr>
          <w:rFonts w:ascii="Trebuchet MS" w:hAnsi="Trebuchet MS"/>
          <w:sz w:val="24"/>
          <w:szCs w:val="24"/>
        </w:rPr>
        <w:t xml:space="preserve">inappropriate </w:t>
      </w:r>
      <w:r w:rsidRPr="003A603C">
        <w:rPr>
          <w:rFonts w:ascii="Trebuchet MS" w:hAnsi="Trebuchet MS"/>
          <w:sz w:val="24"/>
          <w:szCs w:val="24"/>
        </w:rPr>
        <w:t>development</w:t>
      </w:r>
      <w:r w:rsidR="00A32688" w:rsidRPr="003A603C">
        <w:rPr>
          <w:rFonts w:ascii="Trebuchet MS" w:hAnsi="Trebuchet MS"/>
          <w:sz w:val="24"/>
          <w:szCs w:val="24"/>
        </w:rPr>
        <w:t>, to the detriment to the character and openness of</w:t>
      </w:r>
      <w:r w:rsidRPr="003A603C">
        <w:rPr>
          <w:rFonts w:ascii="Trebuchet MS" w:hAnsi="Trebuchet MS"/>
          <w:sz w:val="24"/>
          <w:szCs w:val="24"/>
        </w:rPr>
        <w:t xml:space="preserve"> the Green Belt. </w:t>
      </w:r>
    </w:p>
    <w:p w:rsidR="00023922" w:rsidRPr="003A603C" w:rsidRDefault="00A32688" w:rsidP="003A603C">
      <w:pPr>
        <w:spacing w:after="240" w:line="360" w:lineRule="auto"/>
        <w:rPr>
          <w:rFonts w:ascii="Trebuchet MS" w:hAnsi="Trebuchet MS"/>
          <w:sz w:val="24"/>
          <w:szCs w:val="24"/>
        </w:rPr>
      </w:pPr>
      <w:r w:rsidRPr="003A603C">
        <w:rPr>
          <w:rFonts w:ascii="Trebuchet MS" w:hAnsi="Trebuchet MS"/>
          <w:sz w:val="24"/>
          <w:szCs w:val="24"/>
        </w:rPr>
        <w:t>For an a</w:t>
      </w:r>
      <w:r w:rsidR="00023922" w:rsidRPr="003A603C">
        <w:rPr>
          <w:rFonts w:ascii="Trebuchet MS" w:hAnsi="Trebuchet MS"/>
          <w:sz w:val="24"/>
          <w:szCs w:val="24"/>
        </w:rPr>
        <w:t>gricultural</w:t>
      </w:r>
      <w:r w:rsidRPr="003A603C">
        <w:rPr>
          <w:rFonts w:ascii="Trebuchet MS" w:hAnsi="Trebuchet MS"/>
          <w:sz w:val="24"/>
          <w:szCs w:val="24"/>
        </w:rPr>
        <w:t xml:space="preserve"> building in the Green Belt</w:t>
      </w:r>
      <w:r w:rsidR="00A004BC" w:rsidRPr="003A603C">
        <w:rPr>
          <w:rFonts w:ascii="Trebuchet MS" w:hAnsi="Trebuchet MS"/>
          <w:sz w:val="24"/>
          <w:szCs w:val="24"/>
        </w:rPr>
        <w:t>,</w:t>
      </w:r>
      <w:r w:rsidRPr="003A603C">
        <w:rPr>
          <w:rFonts w:ascii="Trebuchet MS" w:hAnsi="Trebuchet MS"/>
          <w:sz w:val="24"/>
          <w:szCs w:val="24"/>
        </w:rPr>
        <w:t xml:space="preserve"> NEED </w:t>
      </w:r>
      <w:r w:rsidR="00023922" w:rsidRPr="003A603C">
        <w:rPr>
          <w:rFonts w:ascii="Trebuchet MS" w:hAnsi="Trebuchet MS"/>
          <w:sz w:val="24"/>
          <w:szCs w:val="24"/>
        </w:rPr>
        <w:t>should be demonstrated with sufficient justification of special circumstances. We would expect there to be a</w:t>
      </w:r>
      <w:r w:rsidRPr="003A603C">
        <w:rPr>
          <w:rFonts w:ascii="Trebuchet MS" w:hAnsi="Trebuchet MS"/>
          <w:sz w:val="24"/>
          <w:szCs w:val="24"/>
        </w:rPr>
        <w:t xml:space="preserve"> robust</w:t>
      </w:r>
      <w:r w:rsidR="00023922" w:rsidRPr="003A603C">
        <w:rPr>
          <w:rFonts w:ascii="Trebuchet MS" w:hAnsi="Trebuchet MS"/>
          <w:sz w:val="24"/>
          <w:szCs w:val="24"/>
        </w:rPr>
        <w:t xml:space="preserve"> statement of agricultural need with this application to allow for a proper assessment.</w:t>
      </w:r>
    </w:p>
    <w:p w:rsidR="00E766E0" w:rsidRPr="003A603C" w:rsidRDefault="00E766E0" w:rsidP="003A603C">
      <w:pPr>
        <w:spacing w:after="240" w:line="360" w:lineRule="auto"/>
        <w:rPr>
          <w:rFonts w:ascii="Trebuchet MS" w:hAnsi="Trebuchet MS"/>
          <w:sz w:val="24"/>
          <w:szCs w:val="24"/>
        </w:rPr>
      </w:pPr>
      <w:r w:rsidRPr="003A603C">
        <w:rPr>
          <w:rFonts w:ascii="Trebuchet MS" w:hAnsi="Trebuchet MS"/>
          <w:sz w:val="24"/>
          <w:szCs w:val="24"/>
        </w:rPr>
        <w:t>Considering the new storage building’s position adjacent to an agricultural permitted for conversion to three dwellings in 2018, we have concerns regarding the potential future pressure for the further conversion of on-site agricultural buildings and the intensification of domestic use, with resulting</w:t>
      </w:r>
      <w:r w:rsidR="00A32688" w:rsidRPr="003A603C">
        <w:rPr>
          <w:rFonts w:ascii="Trebuchet MS" w:hAnsi="Trebuchet MS"/>
          <w:sz w:val="24"/>
          <w:szCs w:val="24"/>
        </w:rPr>
        <w:t xml:space="preserve"> further</w:t>
      </w:r>
      <w:r w:rsidRPr="003A603C">
        <w:rPr>
          <w:rFonts w:ascii="Trebuchet MS" w:hAnsi="Trebuchet MS"/>
          <w:sz w:val="24"/>
          <w:szCs w:val="24"/>
        </w:rPr>
        <w:t xml:space="preserve"> </w:t>
      </w:r>
      <w:r w:rsidR="00A32688" w:rsidRPr="003A603C">
        <w:rPr>
          <w:rFonts w:ascii="Trebuchet MS" w:hAnsi="Trebuchet MS"/>
          <w:sz w:val="24"/>
          <w:szCs w:val="24"/>
        </w:rPr>
        <w:t xml:space="preserve">HARMFUL </w:t>
      </w:r>
      <w:r w:rsidRPr="003A603C">
        <w:rPr>
          <w:rFonts w:ascii="Trebuchet MS" w:hAnsi="Trebuchet MS"/>
          <w:sz w:val="24"/>
          <w:szCs w:val="24"/>
        </w:rPr>
        <w:t xml:space="preserve">impact </w:t>
      </w:r>
      <w:r w:rsidR="00A32688" w:rsidRPr="003A603C">
        <w:rPr>
          <w:rFonts w:ascii="Trebuchet MS" w:hAnsi="Trebuchet MS"/>
          <w:sz w:val="24"/>
          <w:szCs w:val="24"/>
        </w:rPr>
        <w:t xml:space="preserve">on the character and openness </w:t>
      </w:r>
      <w:r w:rsidRPr="003A603C">
        <w:rPr>
          <w:rFonts w:ascii="Trebuchet MS" w:hAnsi="Trebuchet MS"/>
          <w:sz w:val="24"/>
          <w:szCs w:val="24"/>
        </w:rPr>
        <w:t xml:space="preserve">of the Green Belt. Should this application be consented, we would advocate for a Condition to ensure the building’s long-term ancillary agricultural use and prevent conversion to further accommodation. </w:t>
      </w:r>
    </w:p>
    <w:p w:rsidR="00E766E0" w:rsidRPr="003A603C" w:rsidRDefault="00E766E0" w:rsidP="003A603C">
      <w:pPr>
        <w:spacing w:after="240" w:line="360" w:lineRule="auto"/>
        <w:rPr>
          <w:rFonts w:ascii="Trebuchet MS" w:hAnsi="Trebuchet MS"/>
          <w:sz w:val="24"/>
          <w:szCs w:val="24"/>
        </w:rPr>
      </w:pPr>
      <w:r w:rsidRPr="003A603C">
        <w:rPr>
          <w:rFonts w:ascii="Trebuchet MS" w:hAnsi="Trebuchet MS"/>
          <w:sz w:val="24"/>
          <w:szCs w:val="24"/>
        </w:rPr>
        <w:t>We would further question whether the mobile home will be r</w:t>
      </w:r>
      <w:r w:rsidR="002B7104" w:rsidRPr="003A603C">
        <w:rPr>
          <w:rFonts w:ascii="Trebuchet MS" w:hAnsi="Trebuchet MS"/>
          <w:sz w:val="24"/>
          <w:szCs w:val="24"/>
        </w:rPr>
        <w:t xml:space="preserve">emoved or merely relocated. </w:t>
      </w:r>
    </w:p>
    <w:p w:rsidR="00A32688" w:rsidRPr="003A603C" w:rsidRDefault="00023922" w:rsidP="003A603C">
      <w:pPr>
        <w:spacing w:after="240" w:line="360" w:lineRule="auto"/>
        <w:rPr>
          <w:rFonts w:ascii="Trebuchet MS" w:hAnsi="Trebuchet MS"/>
          <w:b/>
          <w:sz w:val="24"/>
          <w:szCs w:val="24"/>
        </w:rPr>
      </w:pPr>
      <w:r w:rsidRPr="003A603C">
        <w:rPr>
          <w:rFonts w:ascii="Trebuchet MS" w:hAnsi="Trebuchet MS"/>
          <w:b/>
          <w:sz w:val="24"/>
          <w:szCs w:val="24"/>
        </w:rPr>
        <w:lastRenderedPageBreak/>
        <w:t>The application in its current f</w:t>
      </w:r>
      <w:r w:rsidR="00A32688" w:rsidRPr="003A603C">
        <w:rPr>
          <w:rFonts w:ascii="Trebuchet MS" w:hAnsi="Trebuchet MS"/>
          <w:b/>
          <w:sz w:val="24"/>
          <w:szCs w:val="24"/>
        </w:rPr>
        <w:t>orm, and development proposed</w:t>
      </w:r>
      <w:r w:rsidRPr="003A603C">
        <w:rPr>
          <w:rFonts w:ascii="Trebuchet MS" w:hAnsi="Trebuchet MS"/>
          <w:b/>
          <w:sz w:val="24"/>
          <w:szCs w:val="24"/>
        </w:rPr>
        <w:t xml:space="preserve"> risks harm to the character and openness of the Green Belt, and is contrary to section 13 of the NPPF, and Policy CP8 of the Core Strategy and Placemaking Plan</w:t>
      </w:r>
      <w:r w:rsidR="002B7104" w:rsidRPr="003A603C">
        <w:rPr>
          <w:rFonts w:ascii="Trebuchet MS" w:hAnsi="Trebuchet MS"/>
          <w:b/>
          <w:sz w:val="24"/>
          <w:szCs w:val="24"/>
        </w:rPr>
        <w:t xml:space="preserve">. </w:t>
      </w:r>
    </w:p>
    <w:p w:rsidR="00777DA9" w:rsidRPr="003A603C" w:rsidRDefault="00A32688" w:rsidP="003A603C">
      <w:pPr>
        <w:spacing w:after="240" w:line="360" w:lineRule="auto"/>
        <w:rPr>
          <w:rFonts w:ascii="Trebuchet MS" w:hAnsi="Trebuchet MS"/>
          <w:b/>
          <w:sz w:val="24"/>
          <w:szCs w:val="24"/>
        </w:rPr>
      </w:pPr>
      <w:r w:rsidRPr="003A603C">
        <w:rPr>
          <w:rFonts w:ascii="Trebuchet MS" w:hAnsi="Trebuchet MS"/>
          <w:b/>
          <w:sz w:val="24"/>
          <w:szCs w:val="24"/>
        </w:rPr>
        <w:t>T</w:t>
      </w:r>
      <w:r w:rsidR="00FD7DBF" w:rsidRPr="003A603C">
        <w:rPr>
          <w:rFonts w:ascii="Trebuchet MS" w:hAnsi="Trebuchet MS"/>
          <w:b/>
          <w:sz w:val="24"/>
          <w:szCs w:val="24"/>
        </w:rPr>
        <w:t>he</w:t>
      </w:r>
      <w:r w:rsidRPr="003A603C">
        <w:rPr>
          <w:rFonts w:ascii="Trebuchet MS" w:hAnsi="Trebuchet MS"/>
          <w:b/>
          <w:sz w:val="24"/>
          <w:szCs w:val="24"/>
        </w:rPr>
        <w:t>re are therefore sufficient planning grounds for</w:t>
      </w:r>
      <w:r w:rsidR="00FD7DBF" w:rsidRPr="003A603C">
        <w:rPr>
          <w:rFonts w:ascii="Trebuchet MS" w:hAnsi="Trebuchet MS"/>
          <w:b/>
          <w:sz w:val="24"/>
          <w:szCs w:val="24"/>
        </w:rPr>
        <w:t xml:space="preserve"> </w:t>
      </w:r>
      <w:r w:rsidRPr="003A603C">
        <w:rPr>
          <w:rFonts w:ascii="Trebuchet MS" w:hAnsi="Trebuchet MS"/>
          <w:b/>
          <w:sz w:val="24"/>
          <w:szCs w:val="24"/>
        </w:rPr>
        <w:t xml:space="preserve">inappropriate </w:t>
      </w:r>
      <w:r w:rsidR="00FD7DBF" w:rsidRPr="003A603C">
        <w:rPr>
          <w:rFonts w:ascii="Trebuchet MS" w:hAnsi="Trebuchet MS"/>
          <w:b/>
          <w:sz w:val="24"/>
          <w:szCs w:val="24"/>
        </w:rPr>
        <w:t xml:space="preserve">development before you </w:t>
      </w:r>
      <w:r w:rsidRPr="003A603C">
        <w:rPr>
          <w:rFonts w:ascii="Trebuchet MS" w:hAnsi="Trebuchet MS"/>
          <w:b/>
          <w:sz w:val="24"/>
          <w:szCs w:val="24"/>
        </w:rPr>
        <w:t>to</w:t>
      </w:r>
      <w:r w:rsidR="00FD7DBF" w:rsidRPr="003A603C">
        <w:rPr>
          <w:rFonts w:ascii="Trebuchet MS" w:hAnsi="Trebuchet MS"/>
          <w:b/>
          <w:sz w:val="24"/>
          <w:szCs w:val="24"/>
        </w:rPr>
        <w:t xml:space="preserve"> </w:t>
      </w:r>
      <w:r w:rsidR="00023922" w:rsidRPr="003A603C">
        <w:rPr>
          <w:rFonts w:ascii="Trebuchet MS" w:hAnsi="Trebuchet MS"/>
          <w:b/>
          <w:sz w:val="24"/>
          <w:szCs w:val="24"/>
        </w:rPr>
        <w:t xml:space="preserve">be </w:t>
      </w:r>
      <w:r w:rsidR="00FD7DBF" w:rsidRPr="003A603C">
        <w:rPr>
          <w:rFonts w:ascii="Trebuchet MS" w:hAnsi="Trebuchet MS"/>
          <w:b/>
          <w:sz w:val="24"/>
          <w:szCs w:val="24"/>
        </w:rPr>
        <w:t xml:space="preserve">refused. </w:t>
      </w:r>
    </w:p>
    <w:p w:rsidR="00023922" w:rsidRPr="003A603C" w:rsidRDefault="00023922" w:rsidP="003A603C">
      <w:pPr>
        <w:spacing w:after="240"/>
        <w:rPr>
          <w:rFonts w:ascii="Trebuchet MS" w:hAnsi="Trebuchet MS"/>
          <w:sz w:val="24"/>
          <w:szCs w:val="24"/>
        </w:rPr>
      </w:pPr>
    </w:p>
    <w:p w:rsidR="00023922" w:rsidRPr="003A603C" w:rsidRDefault="00023922" w:rsidP="003A603C">
      <w:pPr>
        <w:spacing w:after="240"/>
        <w:rPr>
          <w:rFonts w:ascii="Trebuchet MS" w:hAnsi="Trebuchet MS"/>
          <w:sz w:val="24"/>
          <w:szCs w:val="24"/>
        </w:rPr>
      </w:pPr>
    </w:p>
    <w:p w:rsidR="00A246F6" w:rsidRPr="003A603C" w:rsidRDefault="00A246F6" w:rsidP="003A603C">
      <w:pPr>
        <w:spacing w:after="240"/>
        <w:rPr>
          <w:rFonts w:ascii="Trebuchet MS" w:hAnsi="Trebuchet MS"/>
          <w:sz w:val="24"/>
          <w:szCs w:val="24"/>
        </w:rPr>
      </w:pPr>
    </w:p>
    <w:p w:rsidR="00A246F6" w:rsidRPr="003A603C" w:rsidRDefault="00A246F6" w:rsidP="003A603C">
      <w:pPr>
        <w:spacing w:after="240"/>
        <w:rPr>
          <w:rFonts w:ascii="Trebuchet MS" w:hAnsi="Trebuchet MS"/>
          <w:sz w:val="24"/>
          <w:szCs w:val="24"/>
        </w:rPr>
      </w:pPr>
    </w:p>
    <w:p w:rsidR="00A246F6" w:rsidRPr="003A603C" w:rsidRDefault="00A246F6" w:rsidP="003A603C">
      <w:pPr>
        <w:spacing w:after="240"/>
        <w:rPr>
          <w:rFonts w:ascii="Trebuchet MS" w:hAnsi="Trebuchet MS"/>
          <w:sz w:val="24"/>
          <w:szCs w:val="24"/>
        </w:rPr>
      </w:pPr>
    </w:p>
    <w:p w:rsidR="00023922" w:rsidRPr="003A603C" w:rsidRDefault="00023922" w:rsidP="003A603C">
      <w:pPr>
        <w:spacing w:after="240"/>
        <w:rPr>
          <w:rFonts w:ascii="Trebuchet MS" w:hAnsi="Trebuchet MS"/>
          <w:sz w:val="24"/>
          <w:szCs w:val="24"/>
        </w:rPr>
      </w:pPr>
    </w:p>
    <w:sectPr w:rsidR="00023922" w:rsidRPr="003A60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C2B23"/>
    <w:multiLevelType w:val="hybridMultilevel"/>
    <w:tmpl w:val="BF5470FC"/>
    <w:lvl w:ilvl="0" w:tplc="278ED6DE">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DA9"/>
    <w:rsid w:val="00023922"/>
    <w:rsid w:val="002B7104"/>
    <w:rsid w:val="002E09BF"/>
    <w:rsid w:val="003A603C"/>
    <w:rsid w:val="004F6FCC"/>
    <w:rsid w:val="006761DB"/>
    <w:rsid w:val="00777DA9"/>
    <w:rsid w:val="008A7895"/>
    <w:rsid w:val="00940714"/>
    <w:rsid w:val="00A004BC"/>
    <w:rsid w:val="00A246F6"/>
    <w:rsid w:val="00A32688"/>
    <w:rsid w:val="00A534FD"/>
    <w:rsid w:val="00D14CFA"/>
    <w:rsid w:val="00D6701A"/>
    <w:rsid w:val="00D7110D"/>
    <w:rsid w:val="00DE4CF6"/>
    <w:rsid w:val="00DF1902"/>
    <w:rsid w:val="00E766E0"/>
    <w:rsid w:val="00E85709"/>
    <w:rsid w:val="00F70B9E"/>
    <w:rsid w:val="00FD7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7A038-9F72-4EDE-8A62-76EDFDF2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DA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DA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9293">
      <w:bodyDiv w:val="1"/>
      <w:marLeft w:val="0"/>
      <w:marRight w:val="0"/>
      <w:marTop w:val="0"/>
      <w:marBottom w:val="0"/>
      <w:divBdr>
        <w:top w:val="none" w:sz="0" w:space="0" w:color="auto"/>
        <w:left w:val="none" w:sz="0" w:space="0" w:color="auto"/>
        <w:bottom w:val="none" w:sz="0" w:space="0" w:color="auto"/>
        <w:right w:val="none" w:sz="0" w:space="0" w:color="auto"/>
      </w:divBdr>
    </w:div>
    <w:div w:id="121257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Bath Preservation Trust</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Robinson</dc:creator>
  <cp:keywords/>
  <dc:description/>
  <cp:lastModifiedBy>Alex Best</cp:lastModifiedBy>
  <cp:revision>4</cp:revision>
  <cp:lastPrinted>2020-06-02T08:33:00Z</cp:lastPrinted>
  <dcterms:created xsi:type="dcterms:W3CDTF">2020-06-25T13:51:00Z</dcterms:created>
  <dcterms:modified xsi:type="dcterms:W3CDTF">2022-01-17T11:10:00Z</dcterms:modified>
</cp:coreProperties>
</file>