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6DAD" w14:textId="77777777" w:rsidR="00813136" w:rsidRPr="00DB0A2E" w:rsidRDefault="00813136" w:rsidP="00813136">
      <w:pPr>
        <w:rPr>
          <w:rFonts w:ascii="Trebuchet MS" w:hAnsi="Trebuchet MS"/>
          <w:b/>
          <w:sz w:val="28"/>
          <w:szCs w:val="28"/>
          <w:lang w:eastAsia="en-GB"/>
        </w:rPr>
      </w:pPr>
      <w:r w:rsidRPr="00DB0A2E">
        <w:rPr>
          <w:rFonts w:ascii="Trebuchet MS" w:hAnsi="Trebuchet MS"/>
          <w:b/>
          <w:sz w:val="28"/>
          <w:szCs w:val="28"/>
          <w:lang w:eastAsia="en-GB"/>
        </w:rPr>
        <w:t>Sustainable Construction and Retrofitting Supplementary Planning Document (SPD) Consultation Response</w:t>
      </w:r>
    </w:p>
    <w:p w14:paraId="423D75DE" w14:textId="77777777" w:rsidR="00DB0A2E" w:rsidRDefault="00DB0A2E" w:rsidP="00813136">
      <w:pPr>
        <w:rPr>
          <w:rFonts w:ascii="Trebuchet MS" w:hAnsi="Trebuchet MS"/>
          <w:b/>
          <w:sz w:val="28"/>
          <w:szCs w:val="28"/>
          <w:lang w:eastAsia="en-GB"/>
        </w:rPr>
      </w:pPr>
    </w:p>
    <w:p w14:paraId="4ADF8E54" w14:textId="77777777" w:rsidR="00DB0A2E" w:rsidRDefault="00DB0A2E" w:rsidP="00813136">
      <w:pPr>
        <w:rPr>
          <w:rFonts w:ascii="Trebuchet MS" w:hAnsi="Trebuchet MS"/>
          <w:b/>
          <w:sz w:val="28"/>
          <w:szCs w:val="28"/>
          <w:lang w:eastAsia="en-GB"/>
        </w:rPr>
      </w:pPr>
      <w:r w:rsidRPr="00DB0A2E">
        <w:rPr>
          <w:rFonts w:ascii="Trebuchet MS" w:hAnsi="Trebuchet MS"/>
          <w:b/>
          <w:sz w:val="28"/>
          <w:szCs w:val="28"/>
          <w:lang w:eastAsia="en-GB"/>
        </w:rPr>
        <w:t xml:space="preserve">Bath Preservation Trust </w:t>
      </w:r>
    </w:p>
    <w:p w14:paraId="7D640DB2" w14:textId="77777777" w:rsidR="00813136" w:rsidRPr="00DB0A2E" w:rsidRDefault="00813136" w:rsidP="00813136">
      <w:pPr>
        <w:rPr>
          <w:rFonts w:ascii="Trebuchet MS" w:hAnsi="Trebuchet MS"/>
          <w:b/>
          <w:sz w:val="28"/>
          <w:szCs w:val="28"/>
          <w:lang w:eastAsia="en-GB"/>
        </w:rPr>
      </w:pPr>
      <w:r w:rsidRPr="00DB0A2E">
        <w:rPr>
          <w:rFonts w:ascii="Trebuchet MS" w:hAnsi="Trebuchet MS"/>
          <w:b/>
          <w:sz w:val="28"/>
          <w:szCs w:val="28"/>
          <w:lang w:eastAsia="en-GB"/>
        </w:rPr>
        <w:t xml:space="preserve">October 2021 </w:t>
      </w:r>
    </w:p>
    <w:p w14:paraId="026E5610" w14:textId="77777777" w:rsidR="0053703F" w:rsidRDefault="0053703F" w:rsidP="00DB194B">
      <w:pPr>
        <w:pStyle w:val="Standard"/>
        <w:rPr>
          <w:rFonts w:ascii="Trebuchet MS" w:hAnsi="Trebuchet MS"/>
          <w:b/>
          <w:sz w:val="22"/>
          <w:szCs w:val="22"/>
        </w:rPr>
      </w:pPr>
    </w:p>
    <w:p w14:paraId="5DE8429B" w14:textId="77777777" w:rsidR="00E26641" w:rsidRPr="00E26641" w:rsidRDefault="00E26641" w:rsidP="00DB194B">
      <w:pPr>
        <w:pStyle w:val="Standard"/>
        <w:rPr>
          <w:rFonts w:ascii="Trebuchet MS" w:hAnsi="Trebuchet MS"/>
          <w:b/>
          <w:sz w:val="22"/>
          <w:szCs w:val="22"/>
        </w:rPr>
      </w:pPr>
      <w:r w:rsidRPr="00E26641">
        <w:rPr>
          <w:rFonts w:ascii="Trebuchet MS" w:hAnsi="Trebuchet MS"/>
          <w:b/>
          <w:sz w:val="22"/>
          <w:szCs w:val="22"/>
        </w:rPr>
        <w:t>Summary</w:t>
      </w:r>
    </w:p>
    <w:p w14:paraId="32502741" w14:textId="77777777" w:rsidR="00E26641" w:rsidRPr="00E26641" w:rsidRDefault="00E26641" w:rsidP="00DB194B">
      <w:pPr>
        <w:pStyle w:val="Standard"/>
        <w:rPr>
          <w:rFonts w:ascii="Trebuchet MS" w:hAnsi="Trebuchet MS"/>
          <w:b/>
          <w:sz w:val="22"/>
          <w:szCs w:val="22"/>
        </w:rPr>
      </w:pPr>
    </w:p>
    <w:p w14:paraId="47FEA528" w14:textId="77777777" w:rsidR="00B8303B" w:rsidRDefault="00DB194B" w:rsidP="00DB194B">
      <w:pPr>
        <w:pStyle w:val="Standard"/>
        <w:rPr>
          <w:rFonts w:ascii="Trebuchet MS" w:hAnsi="Trebuchet MS"/>
          <w:sz w:val="22"/>
          <w:szCs w:val="22"/>
        </w:rPr>
      </w:pPr>
      <w:r w:rsidRPr="00DF7DE3">
        <w:rPr>
          <w:rFonts w:ascii="Trebuchet MS" w:hAnsi="Trebuchet MS"/>
          <w:sz w:val="22"/>
          <w:szCs w:val="22"/>
        </w:rPr>
        <w:t xml:space="preserve">Overall the </w:t>
      </w:r>
      <w:r w:rsidR="00C11BD0">
        <w:rPr>
          <w:rFonts w:ascii="Trebuchet MS" w:hAnsi="Trebuchet MS"/>
          <w:sz w:val="22"/>
          <w:szCs w:val="22"/>
        </w:rPr>
        <w:t>g</w:t>
      </w:r>
      <w:r w:rsidRPr="00DF7DE3">
        <w:rPr>
          <w:rFonts w:ascii="Trebuchet MS" w:hAnsi="Trebuchet MS"/>
          <w:sz w:val="22"/>
          <w:szCs w:val="22"/>
        </w:rPr>
        <w:t>uidance is welcomed in</w:t>
      </w:r>
      <w:r w:rsidR="00C11BD0">
        <w:rPr>
          <w:rFonts w:ascii="Trebuchet MS" w:hAnsi="Trebuchet MS"/>
          <w:sz w:val="22"/>
          <w:szCs w:val="22"/>
        </w:rPr>
        <w:t xml:space="preserve"> this new </w:t>
      </w:r>
      <w:r w:rsidRPr="00DF7DE3">
        <w:rPr>
          <w:rFonts w:ascii="Trebuchet MS" w:hAnsi="Trebuchet MS"/>
          <w:sz w:val="22"/>
          <w:szCs w:val="22"/>
        </w:rPr>
        <w:t>format</w:t>
      </w:r>
      <w:r w:rsidR="00C11BD0">
        <w:rPr>
          <w:rFonts w:ascii="Trebuchet MS" w:hAnsi="Trebuchet MS"/>
          <w:sz w:val="22"/>
          <w:szCs w:val="22"/>
        </w:rPr>
        <w:t xml:space="preserve"> which is more supportive of making historic homes more energy efficient. </w:t>
      </w:r>
      <w:r w:rsidRPr="00DF7DE3">
        <w:rPr>
          <w:rFonts w:ascii="Trebuchet MS" w:hAnsi="Trebuchet MS"/>
          <w:sz w:val="22"/>
          <w:szCs w:val="22"/>
        </w:rPr>
        <w:t>We particularly welcome the inclusion of new detail and the quick wins section.</w:t>
      </w:r>
      <w:r w:rsidR="00C11BD0">
        <w:rPr>
          <w:rFonts w:ascii="Trebuchet MS" w:hAnsi="Trebuchet MS"/>
          <w:sz w:val="22"/>
          <w:szCs w:val="22"/>
        </w:rPr>
        <w:t xml:space="preserve"> </w:t>
      </w:r>
      <w:r w:rsidR="00B8303B">
        <w:rPr>
          <w:rFonts w:ascii="Trebuchet MS" w:hAnsi="Trebuchet MS"/>
          <w:sz w:val="22"/>
          <w:szCs w:val="22"/>
        </w:rPr>
        <w:t xml:space="preserve">The guidance for Listed Building Consent (LBC) is clearer and more user friendly that the previous version overall. </w:t>
      </w:r>
    </w:p>
    <w:p w14:paraId="0F12C062" w14:textId="77777777" w:rsidR="00DB194B" w:rsidRPr="00DF7DE3" w:rsidRDefault="00DB194B" w:rsidP="00DB194B">
      <w:pPr>
        <w:pStyle w:val="Standard"/>
        <w:rPr>
          <w:rFonts w:ascii="Trebuchet MS" w:hAnsi="Trebuchet MS"/>
          <w:sz w:val="22"/>
          <w:szCs w:val="22"/>
        </w:rPr>
      </w:pPr>
    </w:p>
    <w:p w14:paraId="5D6B22B4" w14:textId="77777777" w:rsidR="00DB194B" w:rsidRPr="00DF7DE3" w:rsidRDefault="0053703F" w:rsidP="00DB194B">
      <w:pPr>
        <w:pStyle w:val="Standard"/>
        <w:rPr>
          <w:rFonts w:ascii="Trebuchet MS" w:hAnsi="Trebuchet MS"/>
          <w:sz w:val="22"/>
          <w:szCs w:val="22"/>
        </w:rPr>
      </w:pPr>
      <w:r>
        <w:rPr>
          <w:rFonts w:ascii="Trebuchet MS" w:hAnsi="Trebuchet MS"/>
          <w:sz w:val="22"/>
          <w:szCs w:val="22"/>
        </w:rPr>
        <w:t xml:space="preserve">We </w:t>
      </w:r>
      <w:r w:rsidR="00DB194B" w:rsidRPr="00DF7DE3">
        <w:rPr>
          <w:rFonts w:ascii="Trebuchet MS" w:hAnsi="Trebuchet MS"/>
          <w:sz w:val="22"/>
          <w:szCs w:val="22"/>
        </w:rPr>
        <w:t>still believe that there is scope for this SPD to be even more positive and encourag</w:t>
      </w:r>
      <w:r w:rsidR="00B8303B">
        <w:rPr>
          <w:rFonts w:ascii="Trebuchet MS" w:hAnsi="Trebuchet MS"/>
          <w:sz w:val="22"/>
          <w:szCs w:val="22"/>
        </w:rPr>
        <w:t>ing</w:t>
      </w:r>
      <w:r w:rsidR="00DB194B" w:rsidRPr="00DF7DE3">
        <w:rPr>
          <w:rFonts w:ascii="Trebuchet MS" w:hAnsi="Trebuchet MS"/>
          <w:sz w:val="22"/>
          <w:szCs w:val="22"/>
        </w:rPr>
        <w:t xml:space="preserve"> through the use of appropriate language and leading statements. We do not consider that the SPD is positive </w:t>
      </w:r>
      <w:r w:rsidR="00C11BD0">
        <w:rPr>
          <w:rFonts w:ascii="Trebuchet MS" w:hAnsi="Trebuchet MS"/>
          <w:sz w:val="22"/>
          <w:szCs w:val="22"/>
        </w:rPr>
        <w:t xml:space="preserve">and encouraging </w:t>
      </w:r>
      <w:r w:rsidR="00DB194B" w:rsidRPr="00DF7DE3">
        <w:rPr>
          <w:rFonts w:ascii="Trebuchet MS" w:hAnsi="Trebuchet MS"/>
          <w:sz w:val="22"/>
          <w:szCs w:val="22"/>
        </w:rPr>
        <w:t>enough</w:t>
      </w:r>
      <w:r w:rsidR="00C11BD0">
        <w:rPr>
          <w:rFonts w:ascii="Trebuchet MS" w:hAnsi="Trebuchet MS"/>
          <w:sz w:val="22"/>
          <w:szCs w:val="22"/>
        </w:rPr>
        <w:t xml:space="preserve"> overall</w:t>
      </w:r>
      <w:r w:rsidR="00DB194B" w:rsidRPr="00DF7DE3">
        <w:rPr>
          <w:rFonts w:ascii="Trebuchet MS" w:hAnsi="Trebuchet MS"/>
          <w:sz w:val="22"/>
          <w:szCs w:val="22"/>
        </w:rPr>
        <w:t>, and</w:t>
      </w:r>
      <w:r>
        <w:rPr>
          <w:rFonts w:ascii="Trebuchet MS" w:hAnsi="Trebuchet MS"/>
          <w:sz w:val="22"/>
          <w:szCs w:val="22"/>
        </w:rPr>
        <w:t xml:space="preserve"> in parts is </w:t>
      </w:r>
      <w:r w:rsidR="00DB194B" w:rsidRPr="00DF7DE3">
        <w:rPr>
          <w:rFonts w:ascii="Trebuchet MS" w:hAnsi="Trebuchet MS"/>
          <w:sz w:val="22"/>
          <w:szCs w:val="22"/>
        </w:rPr>
        <w:t xml:space="preserve">still too </w:t>
      </w:r>
      <w:r>
        <w:rPr>
          <w:rFonts w:ascii="Trebuchet MS" w:hAnsi="Trebuchet MS"/>
          <w:sz w:val="22"/>
          <w:szCs w:val="22"/>
        </w:rPr>
        <w:t xml:space="preserve">limiting </w:t>
      </w:r>
      <w:r w:rsidR="00DB194B" w:rsidRPr="00DF7DE3">
        <w:rPr>
          <w:rFonts w:ascii="Trebuchet MS" w:hAnsi="Trebuchet MS"/>
          <w:sz w:val="22"/>
          <w:szCs w:val="22"/>
        </w:rPr>
        <w:t xml:space="preserve">when it comes to guidance for heritage buildings. </w:t>
      </w:r>
    </w:p>
    <w:p w14:paraId="721F2895" w14:textId="77777777" w:rsidR="00DF7DE3" w:rsidRPr="00DF7DE3" w:rsidRDefault="00DF7DE3" w:rsidP="00DB194B">
      <w:pPr>
        <w:pStyle w:val="Standard"/>
        <w:rPr>
          <w:rFonts w:ascii="Trebuchet MS" w:hAnsi="Trebuchet MS"/>
          <w:sz w:val="22"/>
          <w:szCs w:val="22"/>
        </w:rPr>
      </w:pPr>
    </w:p>
    <w:p w14:paraId="3064CA20" w14:textId="77777777" w:rsidR="00DF7DE3" w:rsidRPr="00DF7DE3" w:rsidRDefault="00DF7DE3" w:rsidP="00DB194B">
      <w:pPr>
        <w:pStyle w:val="Standard"/>
        <w:rPr>
          <w:rFonts w:ascii="Trebuchet MS" w:hAnsi="Trebuchet MS"/>
          <w:sz w:val="22"/>
          <w:szCs w:val="22"/>
        </w:rPr>
      </w:pPr>
      <w:r w:rsidRPr="00DF7DE3">
        <w:rPr>
          <w:rFonts w:ascii="Trebuchet MS" w:hAnsi="Trebuchet MS"/>
          <w:sz w:val="22"/>
          <w:szCs w:val="22"/>
        </w:rPr>
        <w:t xml:space="preserve">We believe that </w:t>
      </w:r>
      <w:r>
        <w:rPr>
          <w:rFonts w:ascii="Trebuchet MS" w:hAnsi="Trebuchet MS"/>
          <w:sz w:val="22"/>
          <w:szCs w:val="22"/>
        </w:rPr>
        <w:t xml:space="preserve">the cost of pre-application advice </w:t>
      </w:r>
      <w:r w:rsidRPr="00DF7DE3">
        <w:rPr>
          <w:rFonts w:ascii="Trebuchet MS" w:hAnsi="Trebuchet MS"/>
          <w:sz w:val="22"/>
          <w:szCs w:val="22"/>
        </w:rPr>
        <w:t xml:space="preserve">is </w:t>
      </w:r>
      <w:r>
        <w:rPr>
          <w:rFonts w:ascii="Trebuchet MS" w:hAnsi="Trebuchet MS"/>
          <w:sz w:val="22"/>
          <w:szCs w:val="22"/>
        </w:rPr>
        <w:t>a barrier to decarbonising homes. W</w:t>
      </w:r>
      <w:r w:rsidRPr="00DF7DE3">
        <w:rPr>
          <w:rFonts w:ascii="Trebuchet MS" w:hAnsi="Trebuchet MS"/>
          <w:sz w:val="22"/>
          <w:szCs w:val="22"/>
        </w:rPr>
        <w:t xml:space="preserve">e refer to </w:t>
      </w:r>
      <w:r>
        <w:rPr>
          <w:rFonts w:ascii="Trebuchet MS" w:hAnsi="Trebuchet MS"/>
          <w:sz w:val="22"/>
          <w:szCs w:val="22"/>
        </w:rPr>
        <w:t xml:space="preserve">Greater </w:t>
      </w:r>
      <w:r w:rsidRPr="00DF7DE3">
        <w:rPr>
          <w:rFonts w:ascii="Trebuchet MS" w:hAnsi="Trebuchet MS"/>
          <w:sz w:val="22"/>
          <w:szCs w:val="22"/>
        </w:rPr>
        <w:t xml:space="preserve">Cambridge and recommend a similar approach </w:t>
      </w:r>
      <w:r>
        <w:rPr>
          <w:rFonts w:ascii="Trebuchet MS" w:hAnsi="Trebuchet MS"/>
          <w:sz w:val="22"/>
          <w:szCs w:val="22"/>
        </w:rPr>
        <w:t xml:space="preserve">locally </w:t>
      </w:r>
      <w:r w:rsidRPr="00DF7DE3">
        <w:rPr>
          <w:rFonts w:ascii="Trebuchet MS" w:hAnsi="Trebuchet MS"/>
          <w:sz w:val="22"/>
          <w:szCs w:val="22"/>
        </w:rPr>
        <w:t>which provides:</w:t>
      </w:r>
    </w:p>
    <w:p w14:paraId="25AAF9FB" w14:textId="77777777" w:rsidR="00FD2DEC" w:rsidRPr="00DF7DE3" w:rsidRDefault="00FD2DEC" w:rsidP="00DB194B">
      <w:pPr>
        <w:pStyle w:val="Standard"/>
        <w:rPr>
          <w:rFonts w:ascii="Trebuchet MS" w:hAnsi="Trebuchet MS"/>
          <w:sz w:val="22"/>
          <w:szCs w:val="22"/>
        </w:rPr>
      </w:pPr>
    </w:p>
    <w:p w14:paraId="2B44C92F" w14:textId="77777777" w:rsidR="00DF7DE3" w:rsidRPr="00DF7DE3" w:rsidRDefault="00FD2DEC" w:rsidP="00FD2DEC">
      <w:pPr>
        <w:pStyle w:val="NormalWeb"/>
        <w:shd w:val="clear" w:color="auto" w:fill="FFFFFF"/>
        <w:spacing w:before="0" w:beforeAutospacing="0"/>
        <w:rPr>
          <w:rFonts w:ascii="Trebuchet MS" w:hAnsi="Trebuchet MS" w:cs="Arial"/>
          <w:color w:val="212529"/>
          <w:sz w:val="22"/>
          <w:szCs w:val="22"/>
        </w:rPr>
      </w:pPr>
      <w:r w:rsidRPr="00DF7DE3">
        <w:rPr>
          <w:rStyle w:val="Strong"/>
          <w:rFonts w:ascii="Trebuchet MS" w:hAnsi="Trebuchet MS" w:cs="Arial"/>
          <w:color w:val="212529"/>
          <w:sz w:val="22"/>
          <w:szCs w:val="22"/>
        </w:rPr>
        <w:t>Bookable free ‘surgery’ appointments</w:t>
      </w:r>
      <w:r w:rsidRPr="00DF7DE3">
        <w:rPr>
          <w:rFonts w:ascii="Trebuchet MS" w:hAnsi="Trebuchet MS" w:cs="Arial"/>
          <w:color w:val="212529"/>
          <w:sz w:val="22"/>
          <w:szCs w:val="22"/>
        </w:rPr>
        <w:t xml:space="preserve"> for residents of listed buildings and conservation areas to discuss proposals to improve energy efficiency with a Conservation Officer. </w:t>
      </w:r>
      <w:r w:rsidR="00DF7DE3" w:rsidRPr="00DF7DE3">
        <w:rPr>
          <w:rFonts w:ascii="Trebuchet MS" w:hAnsi="Trebuchet MS" w:cs="Arial"/>
          <w:color w:val="212529"/>
          <w:sz w:val="22"/>
          <w:szCs w:val="22"/>
        </w:rPr>
        <w:t>And,</w:t>
      </w:r>
    </w:p>
    <w:p w14:paraId="08E6CFFE" w14:textId="1F1C8D39" w:rsidR="00CC6279" w:rsidRDefault="00FD2DEC" w:rsidP="00DF7DE3">
      <w:pPr>
        <w:pStyle w:val="NormalWeb"/>
        <w:shd w:val="clear" w:color="auto" w:fill="FFFFFF"/>
        <w:spacing w:before="0" w:beforeAutospacing="0"/>
        <w:rPr>
          <w:rFonts w:ascii="Trebuchet MS" w:hAnsi="Trebuchet MS" w:cs="Arial"/>
          <w:color w:val="212529"/>
          <w:sz w:val="22"/>
          <w:szCs w:val="22"/>
        </w:rPr>
      </w:pPr>
      <w:r w:rsidRPr="00DF7DE3">
        <w:rPr>
          <w:rStyle w:val="Strong"/>
          <w:rFonts w:ascii="Trebuchet MS" w:hAnsi="Trebuchet MS" w:cs="Arial"/>
          <w:color w:val="212529"/>
          <w:sz w:val="22"/>
          <w:szCs w:val="22"/>
        </w:rPr>
        <w:t>Waiving householder pre-application and/or application fees</w:t>
      </w:r>
      <w:r w:rsidRPr="00DF7DE3">
        <w:rPr>
          <w:rFonts w:ascii="Trebuchet MS" w:hAnsi="Trebuchet MS" w:cs="Arial"/>
          <w:color w:val="212529"/>
          <w:sz w:val="22"/>
          <w:szCs w:val="22"/>
        </w:rPr>
        <w:t> for decarbonising proposals where permitted development rights have been removed due to being within a Conservation Area</w:t>
      </w:r>
      <w:r w:rsidR="00DF7DE3" w:rsidRPr="00DF7DE3">
        <w:rPr>
          <w:rFonts w:ascii="Trebuchet MS" w:hAnsi="Trebuchet MS" w:cs="Arial"/>
          <w:color w:val="212529"/>
          <w:sz w:val="22"/>
          <w:szCs w:val="22"/>
        </w:rPr>
        <w:t>/WHS</w:t>
      </w:r>
      <w:r w:rsidRPr="00DF7DE3">
        <w:rPr>
          <w:rFonts w:ascii="Trebuchet MS" w:hAnsi="Trebuchet MS" w:cs="Arial"/>
          <w:color w:val="212529"/>
          <w:sz w:val="22"/>
          <w:szCs w:val="22"/>
        </w:rPr>
        <w:t>, to complement our existing removal of fees for pre-applications related to article 4 directions or removal of permitted development rights through planning conditions</w:t>
      </w:r>
      <w:r w:rsidR="0032545D">
        <w:rPr>
          <w:rFonts w:ascii="Trebuchet MS" w:hAnsi="Trebuchet MS" w:cs="Arial"/>
          <w:color w:val="212529"/>
          <w:sz w:val="22"/>
          <w:szCs w:val="22"/>
        </w:rPr>
        <w:t>.</w:t>
      </w:r>
    </w:p>
    <w:p w14:paraId="5A3ED96E" w14:textId="5B1E704E" w:rsidR="00CC6279" w:rsidRPr="001C252F" w:rsidRDefault="006B6F65" w:rsidP="00DF7DE3">
      <w:pPr>
        <w:pStyle w:val="NormalWeb"/>
        <w:shd w:val="clear" w:color="auto" w:fill="FFFFFF"/>
        <w:spacing w:before="0" w:beforeAutospacing="0"/>
        <w:rPr>
          <w:rFonts w:ascii="Trebuchet MS" w:hAnsi="Trebuchet MS"/>
          <w:sz w:val="22"/>
          <w:szCs w:val="22"/>
        </w:rPr>
      </w:pPr>
      <w:r w:rsidRPr="00CC6279">
        <w:rPr>
          <w:rFonts w:ascii="Trebuchet MS" w:hAnsi="Trebuchet MS" w:cs="Arial"/>
          <w:color w:val="212529"/>
          <w:sz w:val="22"/>
          <w:szCs w:val="22"/>
        </w:rPr>
        <w:t>Since 2011 BPT has taken the position which supports the replacement of windows with slim profile double glazing except for historic windows on significant facades</w:t>
      </w:r>
      <w:r w:rsidR="00624DA7">
        <w:rPr>
          <w:rFonts w:ascii="Trebuchet MS" w:hAnsi="Trebuchet MS" w:cs="Arial"/>
          <w:color w:val="212529"/>
          <w:sz w:val="22"/>
          <w:szCs w:val="22"/>
        </w:rPr>
        <w:t>. And is</w:t>
      </w:r>
      <w:r w:rsidR="00A4692C">
        <w:rPr>
          <w:rFonts w:ascii="Trebuchet MS" w:hAnsi="Trebuchet MS" w:cs="Arial"/>
          <w:color w:val="212529"/>
          <w:sz w:val="22"/>
          <w:szCs w:val="22"/>
        </w:rPr>
        <w:t xml:space="preserve"> </w:t>
      </w:r>
      <w:r w:rsidRPr="00CC6279">
        <w:rPr>
          <w:rFonts w:ascii="Trebuchet MS" w:hAnsi="Trebuchet MS" w:cs="Arial"/>
          <w:color w:val="212529"/>
          <w:sz w:val="22"/>
          <w:szCs w:val="22"/>
        </w:rPr>
        <w:t xml:space="preserve">supportive of replacing Victorian </w:t>
      </w:r>
      <w:r w:rsidR="009A0E4A" w:rsidRPr="00CC6279">
        <w:rPr>
          <w:rFonts w:ascii="Trebuchet MS" w:hAnsi="Trebuchet MS" w:cs="Arial"/>
          <w:color w:val="212529"/>
          <w:sz w:val="22"/>
          <w:szCs w:val="22"/>
        </w:rPr>
        <w:t xml:space="preserve">or later </w:t>
      </w:r>
      <w:r w:rsidRPr="00CC6279">
        <w:rPr>
          <w:rFonts w:ascii="Trebuchet MS" w:hAnsi="Trebuchet MS" w:cs="Arial"/>
          <w:color w:val="212529"/>
          <w:sz w:val="22"/>
          <w:szCs w:val="22"/>
        </w:rPr>
        <w:t>windows in Georgian buildings with slim line double glazing in design that which is a better match with the Georgian glazing design</w:t>
      </w:r>
      <w:r w:rsidR="005772DC">
        <w:rPr>
          <w:rFonts w:ascii="Trebuchet MS" w:hAnsi="Trebuchet MS" w:cs="Arial"/>
          <w:color w:val="212529"/>
          <w:sz w:val="22"/>
          <w:szCs w:val="22"/>
        </w:rPr>
        <w:t xml:space="preserve"> or streetscape pattern</w:t>
      </w:r>
      <w:r w:rsidRPr="00CC6279">
        <w:rPr>
          <w:rFonts w:ascii="Trebuchet MS" w:hAnsi="Trebuchet MS" w:cs="Arial"/>
          <w:color w:val="212529"/>
          <w:sz w:val="22"/>
          <w:szCs w:val="22"/>
        </w:rPr>
        <w:t xml:space="preserve">. </w:t>
      </w:r>
      <w:r w:rsidR="00624DA7">
        <w:rPr>
          <w:rFonts w:ascii="Trebuchet MS" w:hAnsi="Trebuchet MS"/>
          <w:sz w:val="22"/>
          <w:szCs w:val="22"/>
        </w:rPr>
        <w:t xml:space="preserve">We feel the SPD should also take this position. </w:t>
      </w:r>
      <w:r w:rsidR="009A0E4A" w:rsidRPr="00CC6279">
        <w:rPr>
          <w:rFonts w:ascii="Trebuchet MS" w:hAnsi="Trebuchet MS"/>
          <w:sz w:val="22"/>
          <w:szCs w:val="22"/>
        </w:rPr>
        <w:t>On significant (listed building) facades the group value and cohesiveness of the group</w:t>
      </w:r>
      <w:r w:rsidR="00667E81">
        <w:rPr>
          <w:rFonts w:ascii="Trebuchet MS" w:hAnsi="Trebuchet MS"/>
          <w:sz w:val="22"/>
          <w:szCs w:val="22"/>
        </w:rPr>
        <w:t xml:space="preserve"> or street scene</w:t>
      </w:r>
      <w:r w:rsidR="009A0E4A" w:rsidRPr="00CC6279">
        <w:rPr>
          <w:rFonts w:ascii="Trebuchet MS" w:hAnsi="Trebuchet MS"/>
          <w:sz w:val="22"/>
          <w:szCs w:val="22"/>
        </w:rPr>
        <w:t xml:space="preserve"> is still an important consideration and requires assessment on a case by case basis. </w:t>
      </w:r>
    </w:p>
    <w:p w14:paraId="38283704" w14:textId="42A2479F" w:rsidR="00D6688E" w:rsidRDefault="00CC6279" w:rsidP="00E26641">
      <w:pPr>
        <w:pStyle w:val="NormalWeb"/>
        <w:shd w:val="clear" w:color="auto" w:fill="FFFFFF"/>
        <w:spacing w:before="0" w:beforeAutospacing="0"/>
        <w:rPr>
          <w:rFonts w:ascii="Trebuchet MS" w:hAnsi="Trebuchet MS"/>
          <w:sz w:val="22"/>
          <w:szCs w:val="22"/>
        </w:rPr>
      </w:pPr>
      <w:r w:rsidRPr="005772DC">
        <w:rPr>
          <w:rFonts w:ascii="Trebuchet MS" w:hAnsi="Trebuchet MS"/>
          <w:sz w:val="22"/>
          <w:szCs w:val="22"/>
        </w:rPr>
        <w:t xml:space="preserve">The SPD should </w:t>
      </w:r>
      <w:r w:rsidRPr="005772DC">
        <w:rPr>
          <w:rFonts w:ascii="Trebuchet MS" w:hAnsi="Trebuchet MS"/>
          <w:b/>
          <w:sz w:val="22"/>
          <w:szCs w:val="22"/>
        </w:rPr>
        <w:t>encourage and provide detailed guidance for the approach to secondary glazing in listed buildings without the need for listed building consent</w:t>
      </w:r>
      <w:r w:rsidRPr="005772DC">
        <w:rPr>
          <w:rFonts w:ascii="Trebuchet MS" w:hAnsi="Trebuchet MS"/>
          <w:sz w:val="22"/>
          <w:szCs w:val="22"/>
        </w:rPr>
        <w:t xml:space="preserve"> </w:t>
      </w:r>
      <w:r w:rsidR="0032545D">
        <w:rPr>
          <w:rFonts w:ascii="Trebuchet MS" w:hAnsi="Trebuchet MS"/>
          <w:sz w:val="22"/>
          <w:szCs w:val="22"/>
        </w:rPr>
        <w:t xml:space="preserve">or </w:t>
      </w:r>
      <w:r w:rsidRPr="005772DC">
        <w:rPr>
          <w:rFonts w:ascii="Trebuchet MS" w:hAnsi="Trebuchet MS"/>
          <w:sz w:val="22"/>
          <w:szCs w:val="22"/>
        </w:rPr>
        <w:t xml:space="preserve">planning permission, where existing fabric won’t be irreversibly harmed or damaged. </w:t>
      </w:r>
      <w:r w:rsidR="005772DC" w:rsidRPr="005772DC">
        <w:rPr>
          <w:rFonts w:ascii="Trebuchet MS" w:hAnsi="Trebuchet MS"/>
          <w:sz w:val="22"/>
          <w:szCs w:val="22"/>
        </w:rPr>
        <w:t xml:space="preserve">Or in the very least provide pro forma application templates to assist applicants. Currently installers ramp up costs to include LBC fees which increases the costs making it a barrier to effective change. </w:t>
      </w:r>
    </w:p>
    <w:p w14:paraId="66A27E5E" w14:textId="02D6D3AA" w:rsidR="0032545D" w:rsidRDefault="0032545D" w:rsidP="00E26641">
      <w:pPr>
        <w:pStyle w:val="NormalWeb"/>
        <w:shd w:val="clear" w:color="auto" w:fill="FFFFFF"/>
        <w:spacing w:before="0" w:beforeAutospacing="0"/>
        <w:rPr>
          <w:rFonts w:ascii="Trebuchet MS" w:hAnsi="Trebuchet MS" w:cs="Arial"/>
          <w:color w:val="212529"/>
          <w:sz w:val="22"/>
          <w:szCs w:val="22"/>
        </w:rPr>
      </w:pPr>
    </w:p>
    <w:p w14:paraId="0682C95F" w14:textId="77777777" w:rsidR="0032545D" w:rsidRPr="00C11BD0" w:rsidRDefault="0032545D" w:rsidP="00E26641">
      <w:pPr>
        <w:pStyle w:val="NormalWeb"/>
        <w:shd w:val="clear" w:color="auto" w:fill="FFFFFF"/>
        <w:spacing w:before="0" w:beforeAutospacing="0"/>
        <w:rPr>
          <w:rFonts w:ascii="Trebuchet MS" w:hAnsi="Trebuchet MS" w:cs="Arial"/>
          <w:color w:val="212529"/>
          <w:sz w:val="22"/>
          <w:szCs w:val="22"/>
        </w:rPr>
      </w:pPr>
    </w:p>
    <w:p w14:paraId="79D35710" w14:textId="5A2E19A9" w:rsidR="00E26641" w:rsidRPr="00D52A89" w:rsidRDefault="00E26641" w:rsidP="00E26641">
      <w:pPr>
        <w:pStyle w:val="NormalWeb"/>
        <w:shd w:val="clear" w:color="auto" w:fill="FFFFFF"/>
        <w:spacing w:before="0" w:beforeAutospacing="0"/>
        <w:rPr>
          <w:rFonts w:ascii="Trebuchet MS" w:hAnsi="Trebuchet MS" w:cs="Arial"/>
          <w:b/>
          <w:color w:val="212529"/>
          <w:sz w:val="22"/>
          <w:szCs w:val="22"/>
        </w:rPr>
      </w:pPr>
      <w:bookmarkStart w:id="0" w:name="_GoBack"/>
      <w:bookmarkEnd w:id="0"/>
      <w:r w:rsidRPr="00D52A89">
        <w:rPr>
          <w:rFonts w:ascii="Trebuchet MS" w:hAnsi="Trebuchet MS" w:cs="Arial"/>
          <w:b/>
          <w:color w:val="212529"/>
          <w:sz w:val="22"/>
          <w:szCs w:val="22"/>
        </w:rPr>
        <w:lastRenderedPageBreak/>
        <w:t xml:space="preserve">General comments </w:t>
      </w:r>
      <w:r w:rsidRPr="00D52A89">
        <w:rPr>
          <w:rFonts w:ascii="Trebuchet MS" w:hAnsi="Trebuchet MS" w:cs="Calibri"/>
          <w:b/>
        </w:rPr>
        <w:t xml:space="preserve"> </w:t>
      </w:r>
    </w:p>
    <w:p w14:paraId="3BBFED02" w14:textId="77777777" w:rsidR="00F513AA" w:rsidRPr="00F513AA" w:rsidRDefault="00F513AA" w:rsidP="00F513AA">
      <w:pPr>
        <w:pStyle w:val="ListParagraph"/>
        <w:numPr>
          <w:ilvl w:val="0"/>
          <w:numId w:val="26"/>
        </w:numPr>
        <w:spacing w:after="0" w:line="240" w:lineRule="auto"/>
        <w:rPr>
          <w:rFonts w:ascii="Trebuchet MS" w:hAnsi="Trebuchet MS" w:cs="Calibri"/>
        </w:rPr>
      </w:pPr>
      <w:r w:rsidRPr="00F513AA">
        <w:rPr>
          <w:rFonts w:ascii="Trebuchet MS" w:hAnsi="Trebuchet MS" w:cs="Calibri"/>
        </w:rPr>
        <w:t xml:space="preserve">B&amp;NES Council should lead by example </w:t>
      </w:r>
      <w:r>
        <w:rPr>
          <w:rFonts w:ascii="Trebuchet MS" w:hAnsi="Trebuchet MS" w:cs="Calibri"/>
        </w:rPr>
        <w:t xml:space="preserve">to support the aims of the LPPU and best practice in line with this SPD </w:t>
      </w:r>
      <w:r w:rsidRPr="00F513AA">
        <w:rPr>
          <w:rFonts w:ascii="Trebuchet MS" w:hAnsi="Trebuchet MS" w:cs="Calibri"/>
        </w:rPr>
        <w:t>by retrofitting its own building stock using local skills</w:t>
      </w:r>
      <w:r w:rsidR="00D52A89">
        <w:rPr>
          <w:rFonts w:ascii="Trebuchet MS" w:hAnsi="Trebuchet MS" w:cs="Calibri"/>
        </w:rPr>
        <w:t xml:space="preserve"> and sharing this knowledge</w:t>
      </w:r>
      <w:r w:rsidRPr="00F513AA">
        <w:rPr>
          <w:rFonts w:ascii="Trebuchet MS" w:hAnsi="Trebuchet MS" w:cs="Calibri"/>
        </w:rPr>
        <w:t xml:space="preserve">. </w:t>
      </w:r>
    </w:p>
    <w:p w14:paraId="4CF44AA8" w14:textId="77777777" w:rsidR="00F513AA" w:rsidRDefault="00F513AA" w:rsidP="00F513AA">
      <w:pPr>
        <w:pStyle w:val="ListParagraph"/>
        <w:spacing w:after="0" w:line="240" w:lineRule="auto"/>
        <w:rPr>
          <w:rFonts w:ascii="Trebuchet MS" w:hAnsi="Trebuchet MS" w:cs="Calibri"/>
        </w:rPr>
      </w:pPr>
    </w:p>
    <w:p w14:paraId="52E0DC35" w14:textId="77777777" w:rsidR="00E26641" w:rsidRPr="00F513AA" w:rsidRDefault="00E26641" w:rsidP="00E26641">
      <w:pPr>
        <w:pStyle w:val="ListParagraph"/>
        <w:numPr>
          <w:ilvl w:val="0"/>
          <w:numId w:val="26"/>
        </w:numPr>
        <w:spacing w:after="0" w:line="240" w:lineRule="auto"/>
        <w:rPr>
          <w:rFonts w:ascii="Trebuchet MS" w:hAnsi="Trebuchet MS" w:cs="Calibri"/>
        </w:rPr>
      </w:pPr>
      <w:r w:rsidRPr="00F513AA">
        <w:rPr>
          <w:rFonts w:ascii="Trebuchet MS" w:hAnsi="Trebuchet MS" w:cs="Calibri"/>
        </w:rPr>
        <w:t>The cost of a pre-applications for listed building advice/consent is a barrier to retrofitting.</w:t>
      </w:r>
    </w:p>
    <w:p w14:paraId="176CBA8B" w14:textId="77777777" w:rsidR="006B6F65" w:rsidRPr="00F513AA" w:rsidRDefault="006B6F65" w:rsidP="00667E81">
      <w:pPr>
        <w:pStyle w:val="ListParagraph"/>
        <w:spacing w:after="0" w:line="240" w:lineRule="auto"/>
        <w:rPr>
          <w:rFonts w:ascii="Trebuchet MS" w:hAnsi="Trebuchet MS" w:cs="Calibri"/>
        </w:rPr>
      </w:pPr>
    </w:p>
    <w:p w14:paraId="413D1F71" w14:textId="77777777" w:rsidR="00E26641" w:rsidRPr="0053703F" w:rsidRDefault="00E26641" w:rsidP="0053703F">
      <w:pPr>
        <w:pStyle w:val="ListParagraph"/>
        <w:numPr>
          <w:ilvl w:val="0"/>
          <w:numId w:val="26"/>
        </w:numPr>
        <w:suppressAutoHyphens/>
        <w:rPr>
          <w:rFonts w:ascii="Trebuchet MS" w:hAnsi="Trebuchet MS"/>
        </w:rPr>
      </w:pPr>
      <w:r w:rsidRPr="00F513AA">
        <w:rPr>
          <w:rFonts w:ascii="Trebuchet MS" w:hAnsi="Trebuchet MS" w:cs="Calibri"/>
        </w:rPr>
        <w:t xml:space="preserve">The </w:t>
      </w:r>
      <w:r w:rsidR="00F513AA">
        <w:rPr>
          <w:rFonts w:ascii="Trebuchet MS" w:hAnsi="Trebuchet MS" w:cs="Calibri"/>
        </w:rPr>
        <w:t xml:space="preserve">previous </w:t>
      </w:r>
      <w:r w:rsidRPr="00F513AA">
        <w:rPr>
          <w:rFonts w:ascii="Trebuchet MS" w:hAnsi="Trebuchet MS" w:cs="Calibri"/>
        </w:rPr>
        <w:t>B&amp;NES SPD is not sufficiently accessible/publicised/utilised. It needs to appear in other areas of B&amp;NES not just via planning.  B&amp;NES be more proactive in the SPD’s promotion, and outreach.</w:t>
      </w:r>
      <w:r w:rsidR="0053703F" w:rsidRPr="0053703F">
        <w:rPr>
          <w:rFonts w:ascii="Trebuchet MS" w:hAnsi="Trebuchet MS"/>
          <w:iCs/>
        </w:rPr>
        <w:t xml:space="preserve"> We have reservations that too few residents will be interested/financially compromised/concerned enough to read </w:t>
      </w:r>
      <w:r w:rsidR="0053703F">
        <w:rPr>
          <w:rFonts w:ascii="Trebuchet MS" w:hAnsi="Trebuchet MS"/>
          <w:iCs/>
        </w:rPr>
        <w:t xml:space="preserve">and </w:t>
      </w:r>
      <w:r w:rsidR="0053703F" w:rsidRPr="0053703F">
        <w:rPr>
          <w:rFonts w:ascii="Trebuchet MS" w:hAnsi="Trebuchet MS"/>
          <w:iCs/>
        </w:rPr>
        <w:t>apply SPDs advice.</w:t>
      </w:r>
    </w:p>
    <w:p w14:paraId="60EC0DB0" w14:textId="77777777" w:rsidR="00D52A89" w:rsidRPr="00D52A89" w:rsidRDefault="00D52A89" w:rsidP="00D52A89">
      <w:pPr>
        <w:pStyle w:val="ListParagraph"/>
        <w:rPr>
          <w:rFonts w:ascii="Trebuchet MS" w:hAnsi="Trebuchet MS" w:cs="Calibri"/>
        </w:rPr>
      </w:pPr>
    </w:p>
    <w:p w14:paraId="5AD5F865" w14:textId="77777777" w:rsidR="00D52A89" w:rsidRDefault="00D52A89" w:rsidP="00D52A89">
      <w:pPr>
        <w:pStyle w:val="ListParagraph"/>
        <w:numPr>
          <w:ilvl w:val="0"/>
          <w:numId w:val="26"/>
        </w:numPr>
        <w:spacing w:after="0" w:line="240" w:lineRule="auto"/>
        <w:rPr>
          <w:rFonts w:ascii="Trebuchet MS" w:hAnsi="Trebuchet MS" w:cs="Calibri"/>
        </w:rPr>
      </w:pPr>
      <w:r>
        <w:rPr>
          <w:rFonts w:ascii="Trebuchet MS" w:hAnsi="Trebuchet MS" w:cs="Calibri"/>
        </w:rPr>
        <w:t xml:space="preserve">The inclusion of ‘Quick Wins’ is strongly supported. It emphasises the power of small steps initially to make a start on reducing energy use. In the case of Heritage Assets, it encourages doing to least intrusive route to energy saving before other retrofitting options are considered. It also has the potential to reduce the perceived barriers to retrofit because it would provide options which are free/cheap, and do not require a professional. </w:t>
      </w:r>
    </w:p>
    <w:p w14:paraId="5DA72444" w14:textId="77777777" w:rsidR="00D52A89" w:rsidRPr="00F513AA" w:rsidRDefault="00D52A89" w:rsidP="00D52A89">
      <w:pPr>
        <w:pStyle w:val="ListParagraph"/>
        <w:spacing w:after="0" w:line="240" w:lineRule="auto"/>
        <w:rPr>
          <w:rFonts w:ascii="Trebuchet MS" w:hAnsi="Trebuchet MS" w:cs="Calibri"/>
        </w:rPr>
      </w:pPr>
    </w:p>
    <w:p w14:paraId="70271BEB" w14:textId="77777777" w:rsidR="00E26641" w:rsidRPr="00F513AA" w:rsidRDefault="00E26641" w:rsidP="00E26641">
      <w:pPr>
        <w:pStyle w:val="ListParagraph"/>
        <w:spacing w:after="0" w:line="240" w:lineRule="auto"/>
        <w:rPr>
          <w:rFonts w:ascii="Trebuchet MS" w:hAnsi="Trebuchet MS" w:cs="Calibri"/>
        </w:rPr>
      </w:pPr>
      <w:r w:rsidRPr="00F513AA">
        <w:rPr>
          <w:rFonts w:ascii="Trebuchet MS" w:hAnsi="Trebuchet MS" w:cs="Calibri"/>
        </w:rPr>
        <w:t xml:space="preserve"> </w:t>
      </w:r>
    </w:p>
    <w:p w14:paraId="2766F0B2" w14:textId="77777777" w:rsidR="0053703F" w:rsidRPr="0053703F" w:rsidRDefault="00E26641" w:rsidP="0053703F">
      <w:pPr>
        <w:pStyle w:val="ListParagraph"/>
        <w:numPr>
          <w:ilvl w:val="0"/>
          <w:numId w:val="26"/>
        </w:numPr>
        <w:spacing w:after="0" w:line="240" w:lineRule="auto"/>
        <w:rPr>
          <w:rFonts w:ascii="Trebuchet MS" w:hAnsi="Trebuchet MS" w:cs="Calibri"/>
        </w:rPr>
      </w:pPr>
      <w:r w:rsidRPr="00F513AA">
        <w:rPr>
          <w:rFonts w:ascii="Trebuchet MS" w:hAnsi="Trebuchet MS" w:cs="Calibri"/>
        </w:rPr>
        <w:t xml:space="preserve">There is a perception that the ability to get planning permission for retrofits is rare and/or difficult, when this is not always the case. In this respect a more positive </w:t>
      </w:r>
      <w:r w:rsidR="00F513AA" w:rsidRPr="00F513AA">
        <w:rPr>
          <w:rFonts w:ascii="Trebuchet MS" w:hAnsi="Trebuchet MS" w:cs="Calibri"/>
        </w:rPr>
        <w:t xml:space="preserve">and encouraging </w:t>
      </w:r>
      <w:r w:rsidR="00667E81" w:rsidRPr="00F513AA">
        <w:rPr>
          <w:rFonts w:ascii="Trebuchet MS" w:hAnsi="Trebuchet MS" w:cs="Calibri"/>
        </w:rPr>
        <w:t xml:space="preserve">upfront </w:t>
      </w:r>
      <w:r w:rsidRPr="00F513AA">
        <w:rPr>
          <w:rFonts w:ascii="Trebuchet MS" w:hAnsi="Trebuchet MS" w:cs="Calibri"/>
        </w:rPr>
        <w:t xml:space="preserve">statement is </w:t>
      </w:r>
      <w:r w:rsidR="00F513AA">
        <w:rPr>
          <w:rFonts w:ascii="Trebuchet MS" w:hAnsi="Trebuchet MS" w:cs="Calibri"/>
        </w:rPr>
        <w:t>required.</w:t>
      </w:r>
    </w:p>
    <w:p w14:paraId="332CACEA" w14:textId="77777777" w:rsidR="0053703F" w:rsidRPr="0053703F" w:rsidRDefault="0053703F" w:rsidP="0053703F">
      <w:pPr>
        <w:pStyle w:val="ListParagraph"/>
        <w:suppressAutoHyphens/>
        <w:rPr>
          <w:rFonts w:ascii="Trebuchet MS" w:hAnsi="Trebuchet MS"/>
        </w:rPr>
      </w:pPr>
    </w:p>
    <w:p w14:paraId="53F25517" w14:textId="77777777" w:rsidR="00F513AA" w:rsidRPr="00F513AA" w:rsidRDefault="00F513AA" w:rsidP="00F17EE9">
      <w:pPr>
        <w:pStyle w:val="ListParagraph"/>
        <w:numPr>
          <w:ilvl w:val="0"/>
          <w:numId w:val="26"/>
        </w:numPr>
        <w:spacing w:after="0" w:line="240" w:lineRule="auto"/>
        <w:rPr>
          <w:rFonts w:ascii="Trebuchet MS" w:hAnsi="Trebuchet MS" w:cs="Calibri"/>
        </w:rPr>
      </w:pPr>
      <w:r w:rsidRPr="00F513AA">
        <w:rPr>
          <w:rFonts w:ascii="Trebuchet MS" w:hAnsi="Trebuchet MS" w:cs="Calibri"/>
        </w:rPr>
        <w:t>The SPD should be EVEN more positive about what retrofit can take place in B&amp;NES buildings. There should be a lessening of restrictions at the</w:t>
      </w:r>
      <w:r>
        <w:rPr>
          <w:rFonts w:ascii="Trebuchet MS" w:hAnsi="Trebuchet MS" w:cs="Calibri"/>
        </w:rPr>
        <w:t xml:space="preserve"> less visible or less significant</w:t>
      </w:r>
      <w:r w:rsidRPr="00F513AA">
        <w:rPr>
          <w:rFonts w:ascii="Trebuchet MS" w:hAnsi="Trebuchet MS" w:cs="Calibri"/>
        </w:rPr>
        <w:t xml:space="preserve"> back</w:t>
      </w:r>
      <w:r>
        <w:rPr>
          <w:rFonts w:ascii="Trebuchet MS" w:hAnsi="Trebuchet MS" w:cs="Calibri"/>
        </w:rPr>
        <w:t>s</w:t>
      </w:r>
      <w:r w:rsidRPr="00F513AA">
        <w:rPr>
          <w:rFonts w:ascii="Trebuchet MS" w:hAnsi="Trebuchet MS" w:cs="Calibri"/>
        </w:rPr>
        <w:t xml:space="preserve"> of historic buildings and areas of lower visual impact.</w:t>
      </w:r>
    </w:p>
    <w:p w14:paraId="12B72328" w14:textId="77777777" w:rsidR="00E26641" w:rsidRPr="00F513AA" w:rsidRDefault="00E26641" w:rsidP="00E26641">
      <w:pPr>
        <w:pStyle w:val="ListParagraph"/>
        <w:spacing w:after="0" w:line="240" w:lineRule="auto"/>
        <w:rPr>
          <w:rFonts w:ascii="Trebuchet MS" w:hAnsi="Trebuchet MS" w:cs="Calibri"/>
        </w:rPr>
      </w:pPr>
    </w:p>
    <w:p w14:paraId="16CC7A2B" w14:textId="77777777" w:rsidR="00D52A89" w:rsidRDefault="00D52A89" w:rsidP="00D52A89">
      <w:pPr>
        <w:pStyle w:val="ListParagraph"/>
        <w:numPr>
          <w:ilvl w:val="0"/>
          <w:numId w:val="26"/>
        </w:numPr>
        <w:spacing w:after="0" w:line="240" w:lineRule="auto"/>
        <w:rPr>
          <w:rFonts w:ascii="Trebuchet MS" w:hAnsi="Trebuchet MS" w:cs="Calibri"/>
        </w:rPr>
      </w:pPr>
      <w:r>
        <w:rPr>
          <w:rFonts w:ascii="Trebuchet MS" w:hAnsi="Trebuchet MS" w:cs="Calibri"/>
        </w:rPr>
        <w:t xml:space="preserve">The SPD should make it clear how accessible some retrofitting measures really are and how they can be a good financial investment (especially for those on lower incomes). </w:t>
      </w:r>
    </w:p>
    <w:p w14:paraId="3D7785C9" w14:textId="77777777" w:rsidR="00D52A89" w:rsidRPr="00D52A89" w:rsidRDefault="00D52A89" w:rsidP="00D52A89">
      <w:pPr>
        <w:spacing w:after="0" w:line="240" w:lineRule="auto"/>
        <w:rPr>
          <w:rFonts w:ascii="Trebuchet MS" w:hAnsi="Trebuchet MS" w:cs="Calibri"/>
        </w:rPr>
      </w:pPr>
    </w:p>
    <w:p w14:paraId="2D543268" w14:textId="77777777" w:rsidR="00E26641" w:rsidRPr="00F513AA" w:rsidRDefault="00E26641" w:rsidP="00E26641">
      <w:pPr>
        <w:pStyle w:val="ListParagraph"/>
        <w:numPr>
          <w:ilvl w:val="0"/>
          <w:numId w:val="26"/>
        </w:numPr>
        <w:spacing w:after="0" w:line="240" w:lineRule="auto"/>
        <w:rPr>
          <w:rFonts w:ascii="Trebuchet MS" w:hAnsi="Trebuchet MS" w:cs="Calibri"/>
        </w:rPr>
      </w:pPr>
      <w:r w:rsidRPr="00F513AA">
        <w:rPr>
          <w:rFonts w:ascii="Trebuchet MS" w:hAnsi="Trebuchet MS" w:cs="Calibri"/>
        </w:rPr>
        <w:t xml:space="preserve">The SPD should make it clear what the benefit </w:t>
      </w:r>
      <w:r w:rsidR="00B8303B" w:rsidRPr="00F513AA">
        <w:rPr>
          <w:rFonts w:ascii="Trebuchet MS" w:hAnsi="Trebuchet MS" w:cs="Calibri"/>
        </w:rPr>
        <w:t>to landlords would be</w:t>
      </w:r>
      <w:r w:rsidRPr="00F513AA">
        <w:rPr>
          <w:rFonts w:ascii="Trebuchet MS" w:hAnsi="Trebuchet MS" w:cs="Calibri"/>
        </w:rPr>
        <w:t>.</w:t>
      </w:r>
      <w:r w:rsidR="00F513AA">
        <w:rPr>
          <w:rFonts w:ascii="Trebuchet MS" w:hAnsi="Trebuchet MS" w:cs="Calibri"/>
        </w:rPr>
        <w:t xml:space="preserve"> There is new evidence to suggest that homes with top energy performance certificate ratings have higher values. </w:t>
      </w:r>
    </w:p>
    <w:p w14:paraId="121E9713" w14:textId="77777777" w:rsidR="00D6688E" w:rsidRPr="00F513AA" w:rsidRDefault="00D6688E" w:rsidP="00667E81">
      <w:pPr>
        <w:pStyle w:val="ListParagraph"/>
        <w:spacing w:after="0" w:line="240" w:lineRule="auto"/>
        <w:rPr>
          <w:rFonts w:ascii="Trebuchet MS" w:hAnsi="Trebuchet MS" w:cs="Calibri"/>
        </w:rPr>
      </w:pPr>
    </w:p>
    <w:p w14:paraId="3A967ED5" w14:textId="77777777" w:rsidR="00B8303B" w:rsidRPr="00F513AA" w:rsidRDefault="00B8303B" w:rsidP="00B8303B">
      <w:pPr>
        <w:pStyle w:val="ListParagraph"/>
        <w:numPr>
          <w:ilvl w:val="0"/>
          <w:numId w:val="26"/>
        </w:numPr>
        <w:spacing w:after="0" w:line="240" w:lineRule="auto"/>
        <w:rPr>
          <w:rFonts w:ascii="Trebuchet MS" w:hAnsi="Trebuchet MS" w:cs="Calibri"/>
        </w:rPr>
      </w:pPr>
      <w:r w:rsidRPr="00F513AA">
        <w:rPr>
          <w:rFonts w:ascii="Trebuchet MS" w:hAnsi="Trebuchet MS" w:cs="Calibri"/>
        </w:rPr>
        <w:t>It should be mentioned that there is a 5% VAT applicable to all retrofits, where there is an intention to improve energy efficiency, as opposed to the 20% which normally applies.</w:t>
      </w:r>
    </w:p>
    <w:p w14:paraId="3A8C7D6F" w14:textId="77777777" w:rsidR="00667E81" w:rsidRPr="00F513AA" w:rsidRDefault="00667E81" w:rsidP="00667E81">
      <w:pPr>
        <w:spacing w:after="0" w:line="240" w:lineRule="auto"/>
        <w:rPr>
          <w:rFonts w:ascii="Trebuchet MS" w:hAnsi="Trebuchet MS" w:cs="Calibri"/>
        </w:rPr>
      </w:pPr>
    </w:p>
    <w:p w14:paraId="3AB4CCD0" w14:textId="77777777" w:rsidR="00667E81" w:rsidRPr="00F513AA" w:rsidRDefault="00F513AA" w:rsidP="00B8303B">
      <w:pPr>
        <w:pStyle w:val="ListParagraph"/>
        <w:numPr>
          <w:ilvl w:val="0"/>
          <w:numId w:val="26"/>
        </w:numPr>
        <w:spacing w:after="0" w:line="240" w:lineRule="auto"/>
        <w:rPr>
          <w:rFonts w:ascii="Trebuchet MS" w:hAnsi="Trebuchet MS" w:cs="Calibri"/>
        </w:rPr>
      </w:pPr>
      <w:r w:rsidRPr="00F513AA">
        <w:rPr>
          <w:rFonts w:ascii="Trebuchet MS" w:hAnsi="Trebuchet MS"/>
        </w:rPr>
        <w:t>There should be greater</w:t>
      </w:r>
      <w:r w:rsidR="00667E81" w:rsidRPr="00F513AA">
        <w:rPr>
          <w:rFonts w:ascii="Trebuchet MS" w:hAnsi="Trebuchet MS"/>
        </w:rPr>
        <w:t xml:space="preserve"> emphasis o</w:t>
      </w:r>
      <w:r w:rsidRPr="00F513AA">
        <w:rPr>
          <w:rFonts w:ascii="Trebuchet MS" w:hAnsi="Trebuchet MS"/>
        </w:rPr>
        <w:t xml:space="preserve">n seasonal secondary glazing (without LBC) and </w:t>
      </w:r>
      <w:r w:rsidR="00667E81" w:rsidRPr="00F513AA">
        <w:rPr>
          <w:rFonts w:ascii="Trebuchet MS" w:hAnsi="Trebuchet MS"/>
        </w:rPr>
        <w:t>seasonal use to reduce condensation between the windowpanes and aid in summer ventilation to reduce overheating</w:t>
      </w:r>
      <w:r w:rsidRPr="00F513AA">
        <w:rPr>
          <w:rFonts w:ascii="Trebuchet MS" w:hAnsi="Trebuchet MS"/>
        </w:rPr>
        <w:t xml:space="preserve">. </w:t>
      </w:r>
    </w:p>
    <w:p w14:paraId="452217F6" w14:textId="77777777" w:rsidR="001C252F" w:rsidRPr="00F513AA" w:rsidRDefault="001C252F" w:rsidP="001C252F">
      <w:pPr>
        <w:pStyle w:val="ListParagraph"/>
        <w:spacing w:after="0" w:line="240" w:lineRule="auto"/>
        <w:rPr>
          <w:rFonts w:ascii="Trebuchet MS" w:hAnsi="Trebuchet MS" w:cs="Calibri"/>
        </w:rPr>
      </w:pPr>
    </w:p>
    <w:p w14:paraId="47FE0E62" w14:textId="77777777" w:rsidR="00B8303B" w:rsidRPr="00F513AA" w:rsidRDefault="001C252F" w:rsidP="00E26641">
      <w:pPr>
        <w:pStyle w:val="ListParagraph"/>
        <w:numPr>
          <w:ilvl w:val="0"/>
          <w:numId w:val="26"/>
        </w:numPr>
        <w:spacing w:after="0" w:line="240" w:lineRule="auto"/>
        <w:rPr>
          <w:rFonts w:ascii="Trebuchet MS" w:hAnsi="Trebuchet MS" w:cs="Calibri"/>
        </w:rPr>
      </w:pPr>
      <w:r w:rsidRPr="00F513AA">
        <w:rPr>
          <w:rFonts w:ascii="Trebuchet MS" w:hAnsi="Trebuchet MS"/>
        </w:rPr>
        <w:t xml:space="preserve">We think solar PV planning permission is also required within conservation areas and the WHS? </w:t>
      </w:r>
      <w:r w:rsidR="00F513AA" w:rsidRPr="00F513AA">
        <w:rPr>
          <w:rFonts w:ascii="Trebuchet MS" w:hAnsi="Trebuchet MS"/>
        </w:rPr>
        <w:t xml:space="preserve"> Solar PV </w:t>
      </w:r>
      <w:r w:rsidRPr="00F513AA">
        <w:rPr>
          <w:rFonts w:ascii="Trebuchet MS" w:hAnsi="Trebuchet MS"/>
        </w:rPr>
        <w:t>advice is out of date with respect to PV and batteries</w:t>
      </w:r>
      <w:r w:rsidR="00F513AA" w:rsidRPr="00F513AA">
        <w:rPr>
          <w:rFonts w:ascii="Trebuchet MS" w:hAnsi="Trebuchet MS"/>
        </w:rPr>
        <w:t>. B</w:t>
      </w:r>
      <w:r w:rsidRPr="00F513AA">
        <w:rPr>
          <w:rFonts w:ascii="Trebuchet MS" w:hAnsi="Trebuchet MS"/>
        </w:rPr>
        <w:t xml:space="preserve">atteries are not mentioned and now, we suspect the majority of installations outside large new building developments include battery storage systems, which has a cost saving if not a carbon saving benefit; future proofing of this advice might </w:t>
      </w:r>
      <w:r w:rsidRPr="00F513AA">
        <w:rPr>
          <w:rFonts w:ascii="Trebuchet MS" w:hAnsi="Trebuchet MS"/>
        </w:rPr>
        <w:lastRenderedPageBreak/>
        <w:t>include making use of future solar to vehicle to grid technology to electricity storage?</w:t>
      </w:r>
    </w:p>
    <w:p w14:paraId="787AB385" w14:textId="77777777" w:rsidR="001C252F" w:rsidRPr="00F513AA" w:rsidRDefault="001C252F" w:rsidP="001C252F">
      <w:pPr>
        <w:pStyle w:val="ListParagraph"/>
        <w:rPr>
          <w:rFonts w:ascii="Trebuchet MS" w:hAnsi="Trebuchet MS" w:cs="Calibri"/>
        </w:rPr>
      </w:pPr>
    </w:p>
    <w:p w14:paraId="1645E111" w14:textId="77777777" w:rsidR="001C252F" w:rsidRPr="00F513AA" w:rsidRDefault="001C252F" w:rsidP="00E26641">
      <w:pPr>
        <w:pStyle w:val="ListParagraph"/>
        <w:numPr>
          <w:ilvl w:val="0"/>
          <w:numId w:val="26"/>
        </w:numPr>
        <w:spacing w:after="0" w:line="240" w:lineRule="auto"/>
        <w:rPr>
          <w:rFonts w:ascii="Trebuchet MS" w:hAnsi="Trebuchet MS" w:cs="Calibri"/>
        </w:rPr>
      </w:pPr>
      <w:r w:rsidRPr="00F513AA">
        <w:rPr>
          <w:rFonts w:ascii="Trebuchet MS" w:hAnsi="Trebuchet MS" w:cs="Calibri"/>
        </w:rPr>
        <w:t xml:space="preserve">We encourage a solar PV design guide to support better </w:t>
      </w:r>
      <w:r w:rsidR="00667E81" w:rsidRPr="00F513AA">
        <w:rPr>
          <w:rFonts w:ascii="Trebuchet MS" w:hAnsi="Trebuchet MS" w:cs="Calibri"/>
        </w:rPr>
        <w:t>installations</w:t>
      </w:r>
      <w:r w:rsidR="00F513AA">
        <w:rPr>
          <w:rFonts w:ascii="Trebuchet MS" w:hAnsi="Trebuchet MS" w:cs="Calibri"/>
        </w:rPr>
        <w:t xml:space="preserve"> in the World Heritage Site.</w:t>
      </w:r>
      <w:r w:rsidR="00667E81" w:rsidRPr="00F513AA">
        <w:rPr>
          <w:rFonts w:ascii="Trebuchet MS" w:hAnsi="Trebuchet MS" w:cs="Calibri"/>
        </w:rPr>
        <w:t xml:space="preserve"> </w:t>
      </w:r>
    </w:p>
    <w:p w14:paraId="11D80472" w14:textId="77777777" w:rsidR="00667E81" w:rsidRPr="00F513AA" w:rsidRDefault="00667E81" w:rsidP="00667E81">
      <w:pPr>
        <w:pStyle w:val="ListParagraph"/>
        <w:rPr>
          <w:rFonts w:ascii="Trebuchet MS" w:hAnsi="Trebuchet MS" w:cs="Calibri"/>
        </w:rPr>
      </w:pPr>
    </w:p>
    <w:p w14:paraId="272F56E4" w14:textId="77777777" w:rsidR="00B8303B" w:rsidRPr="00F513AA" w:rsidRDefault="00667E81" w:rsidP="00590765">
      <w:pPr>
        <w:pStyle w:val="ListParagraph"/>
        <w:numPr>
          <w:ilvl w:val="0"/>
          <w:numId w:val="26"/>
        </w:numPr>
        <w:spacing w:after="0" w:line="240" w:lineRule="auto"/>
        <w:rPr>
          <w:rFonts w:ascii="Trebuchet MS" w:hAnsi="Trebuchet MS" w:cs="Calibri"/>
        </w:rPr>
      </w:pPr>
      <w:r w:rsidRPr="00F513AA">
        <w:rPr>
          <w:rFonts w:ascii="Trebuchet MS" w:hAnsi="Trebuchet MS"/>
        </w:rPr>
        <w:t>We think the wording for ASHP’s “can be three or four times higher” would be more effective written as “300% to 400% more efficient and more importantly carbon efficient” – ASHPs are the single most effective and least disruptive of reducing a building’s carbon emissions by 50% to 75% today and by up to 90% as the grid decarbonises over the next 10 years – we think this should be given much greater prominence within the document.</w:t>
      </w:r>
    </w:p>
    <w:p w14:paraId="5E253B9F" w14:textId="77777777" w:rsidR="00667E81" w:rsidRPr="00F513AA" w:rsidRDefault="00667E81" w:rsidP="00667E81">
      <w:pPr>
        <w:pStyle w:val="ListParagraph"/>
        <w:rPr>
          <w:rFonts w:ascii="Trebuchet MS" w:hAnsi="Trebuchet MS" w:cs="Calibri"/>
        </w:rPr>
      </w:pPr>
    </w:p>
    <w:p w14:paraId="556D37F3" w14:textId="77777777" w:rsidR="00667E81" w:rsidRPr="00F513AA" w:rsidRDefault="00667E81" w:rsidP="00590765">
      <w:pPr>
        <w:pStyle w:val="ListParagraph"/>
        <w:numPr>
          <w:ilvl w:val="0"/>
          <w:numId w:val="26"/>
        </w:numPr>
        <w:spacing w:after="0" w:line="240" w:lineRule="auto"/>
        <w:rPr>
          <w:rFonts w:ascii="Trebuchet MS" w:hAnsi="Trebuchet MS" w:cs="Calibri"/>
        </w:rPr>
      </w:pPr>
      <w:r w:rsidRPr="00F513AA">
        <w:rPr>
          <w:rFonts w:ascii="Trebuchet MS" w:hAnsi="Trebuchet MS"/>
        </w:rPr>
        <w:t>Replacing halogen lighting with LEDs seems to have limited prominence in the document but experience in Bath with some houses having up to 100 halogen downlighters (!) suggests their replacement is probably more critical than any of the other measures.</w:t>
      </w:r>
    </w:p>
    <w:p w14:paraId="5A084269" w14:textId="77777777" w:rsidR="00B8303B" w:rsidRDefault="00B8303B" w:rsidP="00F513AA">
      <w:pPr>
        <w:spacing w:after="0" w:line="240" w:lineRule="auto"/>
        <w:rPr>
          <w:rFonts w:ascii="Trebuchet MS" w:hAnsi="Trebuchet MS" w:cs="Calibri"/>
        </w:rPr>
      </w:pPr>
    </w:p>
    <w:p w14:paraId="09E8ADE2" w14:textId="77777777" w:rsidR="00F513AA" w:rsidRDefault="00F513AA" w:rsidP="00F513AA">
      <w:pPr>
        <w:spacing w:after="0" w:line="240" w:lineRule="auto"/>
        <w:rPr>
          <w:rFonts w:ascii="Trebuchet MS" w:hAnsi="Trebuchet MS" w:cs="Calibri"/>
        </w:rPr>
      </w:pPr>
    </w:p>
    <w:p w14:paraId="3E63749E" w14:textId="77777777" w:rsidR="00D52A89" w:rsidRDefault="00D52A89" w:rsidP="00D52A89">
      <w:pPr>
        <w:pStyle w:val="ListParagraph"/>
        <w:numPr>
          <w:ilvl w:val="0"/>
          <w:numId w:val="26"/>
        </w:numPr>
        <w:spacing w:after="0" w:line="240" w:lineRule="auto"/>
        <w:rPr>
          <w:rFonts w:ascii="Trebuchet MS" w:hAnsi="Trebuchet MS" w:cs="Calibri"/>
        </w:rPr>
      </w:pPr>
      <w:r>
        <w:rPr>
          <w:rFonts w:ascii="Trebuchet MS" w:hAnsi="Trebuchet MS" w:cs="Calibri"/>
        </w:rPr>
        <w:t>To overcome the barriers, technical content should be included on the Council website showing energy cost saving figures which may be achieved through retrofitting, illustrating the long-term benefit of the upfront investment. Clear articulation of potential energy cost savings, in addition to carbon savings, that could be achieved e.g. We could create, or link to, an online tool on the Website to show what you could do for a particular building type with an indicative cost including any running cost (there are external tools already available/in development which could be used here e.g. Mitsubishi electric on heat pumps and Energy Catapult funded by BEIS).</w:t>
      </w:r>
    </w:p>
    <w:p w14:paraId="087DB01D" w14:textId="77777777" w:rsidR="00F513AA" w:rsidRDefault="00F513AA" w:rsidP="00F513AA">
      <w:pPr>
        <w:spacing w:after="0" w:line="240" w:lineRule="auto"/>
        <w:rPr>
          <w:rFonts w:ascii="Trebuchet MS" w:hAnsi="Trebuchet MS" w:cs="Calibri"/>
        </w:rPr>
      </w:pPr>
    </w:p>
    <w:p w14:paraId="58D9EC6D" w14:textId="77777777" w:rsidR="00D52A89" w:rsidRDefault="00D52A89" w:rsidP="00D52A89">
      <w:pPr>
        <w:pStyle w:val="ListParagraph"/>
        <w:numPr>
          <w:ilvl w:val="0"/>
          <w:numId w:val="26"/>
        </w:numPr>
        <w:spacing w:after="0" w:line="240" w:lineRule="auto"/>
        <w:rPr>
          <w:rFonts w:ascii="Trebuchet MS" w:hAnsi="Trebuchet MS" w:cs="Calibri"/>
        </w:rPr>
      </w:pPr>
      <w:r>
        <w:rPr>
          <w:rFonts w:ascii="Trebuchet MS" w:hAnsi="Trebuchet MS" w:cs="Calibri"/>
        </w:rPr>
        <w:t>It should mention sources of funding for retrofits including Council-supported grants and loans e.g. Renewable heat incentive, as well as the eligibility rules.</w:t>
      </w:r>
    </w:p>
    <w:p w14:paraId="3B4FEBA9" w14:textId="77777777" w:rsidR="00D52A89" w:rsidRPr="00D52A89" w:rsidRDefault="00D52A89" w:rsidP="00D52A89">
      <w:pPr>
        <w:pStyle w:val="ListParagraph"/>
        <w:rPr>
          <w:rFonts w:ascii="Trebuchet MS" w:hAnsi="Trebuchet MS" w:cs="Calibri"/>
        </w:rPr>
      </w:pPr>
    </w:p>
    <w:p w14:paraId="041098FA" w14:textId="77777777" w:rsidR="00D52A89" w:rsidRDefault="00D52A89" w:rsidP="00D52A89">
      <w:pPr>
        <w:pStyle w:val="ListParagraph"/>
        <w:numPr>
          <w:ilvl w:val="0"/>
          <w:numId w:val="26"/>
        </w:numPr>
        <w:spacing w:after="0" w:line="240" w:lineRule="auto"/>
        <w:rPr>
          <w:rFonts w:ascii="Trebuchet MS" w:hAnsi="Trebuchet MS" w:cs="Calibri"/>
        </w:rPr>
      </w:pPr>
      <w:r>
        <w:rPr>
          <w:rFonts w:ascii="Trebuchet MS" w:hAnsi="Trebuchet MS" w:cs="Calibri"/>
        </w:rPr>
        <w:t>More ‘myth-buster’ case studies should be included showing was can be achieved and with ease.</w:t>
      </w:r>
    </w:p>
    <w:p w14:paraId="0BC9557D" w14:textId="77777777" w:rsidR="00D52A89" w:rsidRDefault="00D52A89" w:rsidP="00D52A89">
      <w:pPr>
        <w:pStyle w:val="ListParagraph"/>
        <w:spacing w:after="0" w:line="240" w:lineRule="auto"/>
        <w:rPr>
          <w:rFonts w:ascii="Trebuchet MS" w:hAnsi="Trebuchet MS" w:cs="Calibri"/>
        </w:rPr>
      </w:pPr>
    </w:p>
    <w:p w14:paraId="45E14565" w14:textId="77777777" w:rsidR="00F513AA" w:rsidRDefault="00F513AA" w:rsidP="00F513AA">
      <w:pPr>
        <w:spacing w:after="0" w:line="240" w:lineRule="auto"/>
        <w:rPr>
          <w:rFonts w:ascii="Trebuchet MS" w:hAnsi="Trebuchet MS" w:cs="Calibri"/>
        </w:rPr>
      </w:pPr>
    </w:p>
    <w:p w14:paraId="6E301B3D" w14:textId="77777777" w:rsidR="00F513AA" w:rsidRDefault="00F513AA" w:rsidP="00F513AA">
      <w:pPr>
        <w:spacing w:after="0" w:line="240" w:lineRule="auto"/>
        <w:rPr>
          <w:rFonts w:ascii="Trebuchet MS" w:hAnsi="Trebuchet MS" w:cs="Calibri"/>
        </w:rPr>
      </w:pPr>
      <w:r>
        <w:rPr>
          <w:rFonts w:ascii="Trebuchet MS" w:hAnsi="Trebuchet MS" w:cs="Calibri"/>
        </w:rPr>
        <w:t xml:space="preserve">Further broader comments </w:t>
      </w:r>
    </w:p>
    <w:p w14:paraId="4691F469" w14:textId="77777777" w:rsidR="00F513AA" w:rsidRPr="00F513AA" w:rsidRDefault="00F513AA" w:rsidP="00F513AA">
      <w:pPr>
        <w:spacing w:after="0" w:line="240" w:lineRule="auto"/>
        <w:rPr>
          <w:rFonts w:ascii="Trebuchet MS" w:hAnsi="Trebuchet MS" w:cs="Calibri"/>
        </w:rPr>
      </w:pPr>
    </w:p>
    <w:p w14:paraId="685A46B8" w14:textId="77777777" w:rsidR="00B8303B" w:rsidRDefault="00B8303B" w:rsidP="00B8303B">
      <w:pPr>
        <w:pStyle w:val="ListParagraph"/>
        <w:numPr>
          <w:ilvl w:val="0"/>
          <w:numId w:val="26"/>
        </w:numPr>
        <w:spacing w:after="0" w:line="240" w:lineRule="auto"/>
        <w:rPr>
          <w:rFonts w:ascii="Trebuchet MS" w:hAnsi="Trebuchet MS" w:cs="Calibri"/>
        </w:rPr>
      </w:pPr>
      <w:r>
        <w:rPr>
          <w:rFonts w:ascii="Trebuchet MS" w:hAnsi="Trebuchet MS" w:cs="Calibri"/>
        </w:rPr>
        <w:t xml:space="preserve">Bath Preservation Trust have been monitoring approved Listed building applications for retrofit measures over last 2 years: out of around 20 homes, we cannot yet see much retrofitting being done. Feedback from applicants is being collected. </w:t>
      </w:r>
    </w:p>
    <w:p w14:paraId="6A57F43B" w14:textId="77777777" w:rsidR="00D52A89" w:rsidRDefault="00D52A89" w:rsidP="00D52A89">
      <w:pPr>
        <w:pStyle w:val="ListParagraph"/>
        <w:spacing w:after="0" w:line="240" w:lineRule="auto"/>
        <w:rPr>
          <w:rFonts w:ascii="Trebuchet MS" w:hAnsi="Trebuchet MS" w:cs="Calibri"/>
        </w:rPr>
      </w:pPr>
    </w:p>
    <w:p w14:paraId="4B417125" w14:textId="77777777" w:rsidR="00D52A89" w:rsidRDefault="00D52A89" w:rsidP="00D52A89">
      <w:pPr>
        <w:pStyle w:val="ListParagraph"/>
        <w:numPr>
          <w:ilvl w:val="0"/>
          <w:numId w:val="26"/>
        </w:numPr>
        <w:spacing w:after="0" w:line="240" w:lineRule="auto"/>
        <w:rPr>
          <w:rFonts w:ascii="Trebuchet MS" w:hAnsi="Trebuchet MS" w:cs="Calibri"/>
        </w:rPr>
      </w:pPr>
      <w:r>
        <w:rPr>
          <w:rFonts w:ascii="Trebuchet MS" w:hAnsi="Trebuchet MS" w:cs="Calibri"/>
        </w:rPr>
        <w:t xml:space="preserve">The Council should consider adding a footer onto planning applications/Listed building consent forms wording that encourages applicants to consider the energy implications of their proposals. </w:t>
      </w:r>
    </w:p>
    <w:p w14:paraId="289E7FFE" w14:textId="77777777" w:rsidR="00B8303B" w:rsidRPr="00D52A89" w:rsidRDefault="00B8303B" w:rsidP="00D52A89">
      <w:pPr>
        <w:pStyle w:val="ListParagraph"/>
        <w:spacing w:after="0" w:line="240" w:lineRule="auto"/>
        <w:rPr>
          <w:rFonts w:ascii="Trebuchet MS" w:hAnsi="Trebuchet MS" w:cs="Calibri"/>
        </w:rPr>
      </w:pPr>
    </w:p>
    <w:p w14:paraId="63A10E29" w14:textId="77777777" w:rsidR="00E26641" w:rsidRDefault="00E26641" w:rsidP="00E26641">
      <w:pPr>
        <w:pStyle w:val="ListParagraph"/>
        <w:numPr>
          <w:ilvl w:val="0"/>
          <w:numId w:val="26"/>
        </w:numPr>
        <w:spacing w:after="0" w:line="240" w:lineRule="auto"/>
        <w:rPr>
          <w:rFonts w:ascii="Trebuchet MS" w:hAnsi="Trebuchet MS" w:cs="Calibri"/>
        </w:rPr>
      </w:pPr>
      <w:r>
        <w:rPr>
          <w:rFonts w:ascii="Trebuchet MS" w:hAnsi="Trebuchet MS" w:cs="Calibri"/>
        </w:rPr>
        <w:t>There is a skills shortage for implementing retrofitting measures within B&amp;NES (Bath College at Norton Radstock Campus are looking into how to address this locally e.g. offering apprenticeships).</w:t>
      </w:r>
    </w:p>
    <w:p w14:paraId="34A92166" w14:textId="77777777" w:rsidR="00B8303B" w:rsidRPr="00B8303B" w:rsidRDefault="00B8303B" w:rsidP="00B8303B">
      <w:pPr>
        <w:spacing w:after="0" w:line="240" w:lineRule="auto"/>
        <w:rPr>
          <w:rFonts w:ascii="Trebuchet MS" w:hAnsi="Trebuchet MS" w:cs="Calibri"/>
        </w:rPr>
      </w:pPr>
    </w:p>
    <w:p w14:paraId="57730C1D" w14:textId="77777777" w:rsidR="00E26641" w:rsidRPr="00D52A89" w:rsidRDefault="00E26641" w:rsidP="00E26641">
      <w:pPr>
        <w:pStyle w:val="ListParagraph"/>
        <w:numPr>
          <w:ilvl w:val="0"/>
          <w:numId w:val="26"/>
        </w:numPr>
        <w:spacing w:after="0" w:line="240" w:lineRule="auto"/>
        <w:rPr>
          <w:rFonts w:ascii="Trebuchet MS" w:hAnsi="Trebuchet MS" w:cs="Calibri"/>
        </w:rPr>
      </w:pPr>
      <w:r>
        <w:rPr>
          <w:rFonts w:ascii="Trebuchet MS" w:hAnsi="Trebuchet MS" w:cs="Calibri"/>
        </w:rPr>
        <w:t xml:space="preserve">Many heritage conservation professionals (LPA officers) need to be upskilled to know more about modern retrofitting possibilities for heritage assets which would </w:t>
      </w:r>
      <w:r>
        <w:rPr>
          <w:rFonts w:ascii="Trebuchet MS" w:hAnsi="Trebuchet MS" w:cs="Calibri"/>
        </w:rPr>
        <w:lastRenderedPageBreak/>
        <w:t>allow more retrofits to take place e.g. in a way that isn’t intrusive or disruptive to heritage assets.</w:t>
      </w:r>
    </w:p>
    <w:p w14:paraId="73A48801" w14:textId="77777777" w:rsidR="00E26641" w:rsidRDefault="00E26641" w:rsidP="00E26641">
      <w:pPr>
        <w:rPr>
          <w:b/>
          <w:bCs/>
        </w:rPr>
      </w:pPr>
    </w:p>
    <w:p w14:paraId="0A02758B" w14:textId="77777777" w:rsidR="00DB194B" w:rsidRPr="00D52A89" w:rsidRDefault="00DB194B" w:rsidP="00DB194B">
      <w:pPr>
        <w:pStyle w:val="Standard"/>
        <w:rPr>
          <w:rFonts w:ascii="Trebuchet MS" w:hAnsi="Trebuchet MS"/>
          <w:b/>
          <w:sz w:val="22"/>
          <w:szCs w:val="22"/>
        </w:rPr>
      </w:pPr>
    </w:p>
    <w:p w14:paraId="1B640D9F" w14:textId="77777777" w:rsidR="00DB194B" w:rsidRPr="00D52A89" w:rsidRDefault="00DB194B" w:rsidP="00DB194B">
      <w:pPr>
        <w:pStyle w:val="Standard"/>
        <w:rPr>
          <w:rFonts w:ascii="Trebuchet MS" w:hAnsi="Trebuchet MS"/>
          <w:b/>
          <w:sz w:val="22"/>
          <w:szCs w:val="22"/>
        </w:rPr>
      </w:pPr>
      <w:r w:rsidRPr="00D52A89">
        <w:rPr>
          <w:rFonts w:ascii="Trebuchet MS" w:hAnsi="Trebuchet MS"/>
          <w:b/>
          <w:sz w:val="22"/>
          <w:szCs w:val="22"/>
        </w:rPr>
        <w:t>Drafting comments:</w:t>
      </w:r>
    </w:p>
    <w:p w14:paraId="686B421C" w14:textId="77777777" w:rsidR="00D52A89" w:rsidRPr="00D52A89" w:rsidRDefault="00D52A89" w:rsidP="00DB194B">
      <w:pPr>
        <w:pStyle w:val="Standard"/>
        <w:rPr>
          <w:rFonts w:ascii="Trebuchet MS" w:hAnsi="Trebuchet MS"/>
          <w:sz w:val="22"/>
          <w:szCs w:val="22"/>
        </w:rPr>
      </w:pPr>
    </w:p>
    <w:p w14:paraId="75D41299" w14:textId="77777777" w:rsidR="00D52A89" w:rsidRPr="00F90065" w:rsidRDefault="00D52A89" w:rsidP="009D4394">
      <w:pPr>
        <w:pStyle w:val="Standard"/>
        <w:numPr>
          <w:ilvl w:val="0"/>
          <w:numId w:val="25"/>
        </w:numPr>
        <w:rPr>
          <w:rFonts w:ascii="Trebuchet MS" w:hAnsi="Trebuchet MS"/>
          <w:sz w:val="22"/>
          <w:szCs w:val="22"/>
        </w:rPr>
      </w:pPr>
      <w:r w:rsidRPr="00F90065">
        <w:rPr>
          <w:rFonts w:ascii="Trebuchet MS" w:hAnsi="Trebuchet MS"/>
          <w:sz w:val="22"/>
          <w:szCs w:val="22"/>
        </w:rPr>
        <w:t>The format, appearance, consolidation, and phrasing of the new combined pages compared to the original pages is welcomed</w:t>
      </w:r>
      <w:r w:rsidR="0053703F">
        <w:rPr>
          <w:rFonts w:ascii="Trebuchet MS" w:hAnsi="Trebuchet MS"/>
          <w:sz w:val="22"/>
          <w:szCs w:val="22"/>
        </w:rPr>
        <w:t>.</w:t>
      </w:r>
      <w:r w:rsidRPr="00F90065">
        <w:rPr>
          <w:rFonts w:ascii="Trebuchet MS" w:hAnsi="Trebuchet MS"/>
          <w:sz w:val="22"/>
          <w:szCs w:val="22"/>
        </w:rPr>
        <w:t xml:space="preserve"> </w:t>
      </w:r>
    </w:p>
    <w:p w14:paraId="63DA5D08" w14:textId="77777777" w:rsidR="00DB194B" w:rsidRPr="00F90065" w:rsidRDefault="00DB194B" w:rsidP="009D4394">
      <w:pPr>
        <w:pStyle w:val="Standard"/>
        <w:numPr>
          <w:ilvl w:val="0"/>
          <w:numId w:val="25"/>
        </w:numPr>
        <w:rPr>
          <w:rFonts w:ascii="Trebuchet MS" w:hAnsi="Trebuchet MS"/>
          <w:sz w:val="22"/>
          <w:szCs w:val="22"/>
        </w:rPr>
      </w:pPr>
      <w:r w:rsidRPr="00F90065">
        <w:rPr>
          <w:rFonts w:ascii="Trebuchet MS" w:hAnsi="Trebuchet MS"/>
          <w:sz w:val="22"/>
          <w:szCs w:val="22"/>
        </w:rPr>
        <w:t>Lack of page and paragraph numbers.</w:t>
      </w:r>
    </w:p>
    <w:p w14:paraId="4B2FFA03" w14:textId="77777777" w:rsidR="00DB194B" w:rsidRPr="00D52A89" w:rsidRDefault="00DB194B" w:rsidP="009D4394">
      <w:pPr>
        <w:pStyle w:val="Standard"/>
        <w:numPr>
          <w:ilvl w:val="0"/>
          <w:numId w:val="25"/>
        </w:numPr>
        <w:rPr>
          <w:rFonts w:ascii="Trebuchet MS" w:hAnsi="Trebuchet MS"/>
          <w:sz w:val="22"/>
          <w:szCs w:val="22"/>
        </w:rPr>
      </w:pPr>
      <w:r w:rsidRPr="00D52A89">
        <w:rPr>
          <w:rFonts w:ascii="Trebuchet MS" w:hAnsi="Trebuchet MS"/>
          <w:sz w:val="22"/>
          <w:szCs w:val="22"/>
        </w:rPr>
        <w:t>Small grey print is less legible and discouraged.</w:t>
      </w:r>
    </w:p>
    <w:p w14:paraId="0A971378" w14:textId="77777777" w:rsidR="00D6688E" w:rsidRPr="00D52A89" w:rsidRDefault="00D6688E" w:rsidP="009D4394">
      <w:pPr>
        <w:pStyle w:val="Standard"/>
        <w:numPr>
          <w:ilvl w:val="0"/>
          <w:numId w:val="25"/>
        </w:numPr>
        <w:rPr>
          <w:rFonts w:ascii="Trebuchet MS" w:hAnsi="Trebuchet MS"/>
          <w:sz w:val="22"/>
          <w:szCs w:val="22"/>
        </w:rPr>
      </w:pPr>
      <w:r w:rsidRPr="00D52A89">
        <w:rPr>
          <w:rFonts w:ascii="Trebuchet MS" w:hAnsi="Trebuchet MS"/>
          <w:sz w:val="22"/>
          <w:szCs w:val="22"/>
        </w:rPr>
        <w:t>(not normally) next to LBC in the table p15-16 requires expla</w:t>
      </w:r>
      <w:r w:rsidR="00D52A89">
        <w:rPr>
          <w:rFonts w:ascii="Trebuchet MS" w:hAnsi="Trebuchet MS"/>
          <w:sz w:val="22"/>
          <w:szCs w:val="22"/>
        </w:rPr>
        <w:t xml:space="preserve">ining here. </w:t>
      </w:r>
    </w:p>
    <w:p w14:paraId="60D295EB" w14:textId="77777777" w:rsidR="00DB194B" w:rsidRPr="00D52A89" w:rsidRDefault="00DB194B" w:rsidP="009D4394">
      <w:pPr>
        <w:pStyle w:val="Standard"/>
        <w:numPr>
          <w:ilvl w:val="0"/>
          <w:numId w:val="25"/>
        </w:numPr>
        <w:rPr>
          <w:rFonts w:ascii="Trebuchet MS" w:hAnsi="Trebuchet MS"/>
          <w:sz w:val="22"/>
          <w:szCs w:val="22"/>
        </w:rPr>
      </w:pPr>
      <w:r w:rsidRPr="00D52A89">
        <w:rPr>
          <w:rFonts w:ascii="Trebuchet MS" w:hAnsi="Trebuchet MS"/>
          <w:sz w:val="22"/>
          <w:szCs w:val="22"/>
        </w:rPr>
        <w:t>p44 sun</w:t>
      </w:r>
      <w:r w:rsidR="00D52A89">
        <w:rPr>
          <w:rFonts w:ascii="Trebuchet MS" w:hAnsi="Trebuchet MS"/>
          <w:sz w:val="22"/>
          <w:szCs w:val="22"/>
        </w:rPr>
        <w:t xml:space="preserve"> </w:t>
      </w:r>
      <w:r w:rsidRPr="00D52A89">
        <w:rPr>
          <w:rFonts w:ascii="Trebuchet MS" w:hAnsi="Trebuchet MS"/>
          <w:sz w:val="22"/>
          <w:szCs w:val="22"/>
        </w:rPr>
        <w:t>pipe (giving inner light) not mentioned in drawing key.</w:t>
      </w:r>
    </w:p>
    <w:p w14:paraId="09CE4279" w14:textId="77777777" w:rsidR="00DB194B" w:rsidRPr="00D52A89" w:rsidRDefault="00DB194B" w:rsidP="009D4394">
      <w:pPr>
        <w:pStyle w:val="Standard"/>
        <w:numPr>
          <w:ilvl w:val="0"/>
          <w:numId w:val="25"/>
        </w:numPr>
        <w:rPr>
          <w:rFonts w:ascii="Trebuchet MS" w:hAnsi="Trebuchet MS"/>
          <w:sz w:val="22"/>
          <w:szCs w:val="22"/>
        </w:rPr>
      </w:pPr>
      <w:r w:rsidRPr="00D52A89">
        <w:rPr>
          <w:rFonts w:ascii="Trebuchet MS" w:hAnsi="Trebuchet MS"/>
          <w:sz w:val="22"/>
          <w:szCs w:val="22"/>
        </w:rPr>
        <w:t>p56-58 examples – “double glazing” shown on front windows of LB examples – despite earlier guidance (p24-5) – should it specify ‘slim profile’ here or was work contrary to guidance?</w:t>
      </w:r>
    </w:p>
    <w:p w14:paraId="48D8D73A" w14:textId="77777777" w:rsidR="00DB194B" w:rsidRPr="00D52A89" w:rsidRDefault="00DB194B" w:rsidP="009D4394">
      <w:pPr>
        <w:pStyle w:val="Standard"/>
        <w:numPr>
          <w:ilvl w:val="0"/>
          <w:numId w:val="25"/>
        </w:numPr>
        <w:rPr>
          <w:rFonts w:ascii="Trebuchet MS" w:hAnsi="Trebuchet MS"/>
          <w:sz w:val="22"/>
          <w:szCs w:val="22"/>
        </w:rPr>
      </w:pPr>
      <w:r w:rsidRPr="00D52A89">
        <w:rPr>
          <w:rFonts w:ascii="Trebuchet MS" w:hAnsi="Trebuchet MS"/>
          <w:sz w:val="22"/>
          <w:szCs w:val="22"/>
        </w:rPr>
        <w:t>p81 – Warmer Bath given CSE link only not BPT.</w:t>
      </w:r>
    </w:p>
    <w:p w14:paraId="41C5998C" w14:textId="77777777" w:rsidR="00DB194B" w:rsidRPr="00D52A89" w:rsidRDefault="00DB194B" w:rsidP="009D4394">
      <w:pPr>
        <w:pStyle w:val="Standard"/>
        <w:numPr>
          <w:ilvl w:val="0"/>
          <w:numId w:val="25"/>
        </w:numPr>
        <w:rPr>
          <w:rFonts w:ascii="Trebuchet MS" w:hAnsi="Trebuchet MS"/>
          <w:sz w:val="22"/>
          <w:szCs w:val="22"/>
        </w:rPr>
      </w:pPr>
      <w:r w:rsidRPr="00D52A89">
        <w:rPr>
          <w:rFonts w:ascii="Trebuchet MS" w:hAnsi="Trebuchet MS"/>
          <w:sz w:val="22"/>
          <w:szCs w:val="22"/>
        </w:rPr>
        <w:t>More proof reading needed</w:t>
      </w:r>
      <w:r w:rsidR="00D52A89">
        <w:rPr>
          <w:rFonts w:ascii="Trebuchet MS" w:hAnsi="Trebuchet MS"/>
          <w:sz w:val="22"/>
          <w:szCs w:val="22"/>
        </w:rPr>
        <w:t xml:space="preserve"> throughout.</w:t>
      </w:r>
    </w:p>
    <w:p w14:paraId="54A062A7" w14:textId="77777777" w:rsidR="009D4394" w:rsidRPr="00D52A89" w:rsidRDefault="009D4394" w:rsidP="009D4394">
      <w:pPr>
        <w:pStyle w:val="ListParagraph"/>
        <w:numPr>
          <w:ilvl w:val="0"/>
          <w:numId w:val="25"/>
        </w:numPr>
        <w:suppressAutoHyphens/>
        <w:rPr>
          <w:rFonts w:ascii="Trebuchet MS" w:hAnsi="Trebuchet MS"/>
          <w:iCs/>
        </w:rPr>
      </w:pPr>
      <w:r w:rsidRPr="00D52A89">
        <w:rPr>
          <w:rFonts w:ascii="Trebuchet MS" w:hAnsi="Trebuchet MS"/>
          <w:iCs/>
        </w:rPr>
        <w:t>The section on Boilers &amp; Heating Controls (pdf p94-96) needs own words not preview of Rainwater Harvesting (pp97-99).</w:t>
      </w:r>
    </w:p>
    <w:p w14:paraId="27F595DC" w14:textId="77777777" w:rsidR="009D4394" w:rsidRPr="00D52A89" w:rsidRDefault="009D4394" w:rsidP="009D4394">
      <w:pPr>
        <w:pStyle w:val="ListParagraph"/>
        <w:numPr>
          <w:ilvl w:val="0"/>
          <w:numId w:val="25"/>
        </w:numPr>
        <w:suppressAutoHyphens/>
        <w:rPr>
          <w:rFonts w:ascii="Trebuchet MS" w:hAnsi="Trebuchet MS"/>
          <w:iCs/>
        </w:rPr>
      </w:pPr>
      <w:r w:rsidRPr="00D52A89">
        <w:rPr>
          <w:rFonts w:ascii="Trebuchet MS" w:hAnsi="Trebuchet MS"/>
          <w:iCs/>
        </w:rPr>
        <w:t>Suggest less dour cover might improve expectations!</w:t>
      </w:r>
    </w:p>
    <w:p w14:paraId="1382CFB3" w14:textId="77777777" w:rsidR="009D4394" w:rsidRPr="00D52A89" w:rsidRDefault="009D4394" w:rsidP="009D4394">
      <w:pPr>
        <w:pStyle w:val="Standard"/>
        <w:ind w:left="360"/>
        <w:rPr>
          <w:rFonts w:ascii="Trebuchet MS" w:hAnsi="Trebuchet MS"/>
          <w:b/>
          <w:sz w:val="22"/>
          <w:szCs w:val="22"/>
        </w:rPr>
      </w:pPr>
    </w:p>
    <w:p w14:paraId="1C66B10A" w14:textId="77777777" w:rsidR="00D52A89" w:rsidRPr="00D52A89" w:rsidRDefault="00D52A89" w:rsidP="00D52A89">
      <w:pPr>
        <w:pStyle w:val="Standard"/>
        <w:rPr>
          <w:rFonts w:ascii="Trebuchet MS" w:hAnsi="Trebuchet MS"/>
          <w:b/>
        </w:rPr>
      </w:pPr>
      <w:r w:rsidRPr="00D52A89">
        <w:rPr>
          <w:rFonts w:ascii="Trebuchet MS" w:hAnsi="Trebuchet MS"/>
          <w:b/>
        </w:rPr>
        <w:t xml:space="preserve">Consultation response form </w:t>
      </w:r>
    </w:p>
    <w:p w14:paraId="2AA28A27" w14:textId="77777777" w:rsidR="00D52A89" w:rsidRPr="00D52A89" w:rsidRDefault="00D52A89" w:rsidP="00D52A89">
      <w:pPr>
        <w:pStyle w:val="Standard"/>
        <w:rPr>
          <w:rFonts w:ascii="Trebuchet MS" w:hAnsi="Trebuchet MS"/>
        </w:rPr>
      </w:pPr>
    </w:p>
    <w:p w14:paraId="389AB284" w14:textId="77777777" w:rsidR="008250DD" w:rsidRPr="00D52A89" w:rsidRDefault="008250DD" w:rsidP="00813136">
      <w:pPr>
        <w:pStyle w:val="ListParagraph"/>
        <w:numPr>
          <w:ilvl w:val="0"/>
          <w:numId w:val="19"/>
        </w:numPr>
        <w:shd w:val="clear" w:color="auto" w:fill="FFFFFF"/>
        <w:spacing w:after="750" w:line="240" w:lineRule="auto"/>
        <w:outlineLvl w:val="0"/>
        <w:rPr>
          <w:rFonts w:ascii="Trebuchet MS" w:hAnsi="Trebuchet MS"/>
        </w:rPr>
      </w:pPr>
      <w:r w:rsidRPr="00D52A89">
        <w:rPr>
          <w:rFonts w:ascii="Trebuchet MS" w:hAnsi="Trebuchet MS"/>
        </w:rPr>
        <w:t>What is the basis of your interest in sustainable construction and retrofitting in Bath and North East Somerset?</w:t>
      </w:r>
    </w:p>
    <w:p w14:paraId="21BF3C36" w14:textId="77777777" w:rsidR="008250DD" w:rsidRPr="00D52A89" w:rsidRDefault="008250DD" w:rsidP="008250DD">
      <w:pPr>
        <w:pStyle w:val="ListParagraph"/>
        <w:numPr>
          <w:ilvl w:val="0"/>
          <w:numId w:val="1"/>
        </w:numPr>
        <w:rPr>
          <w:rFonts w:ascii="Trebuchet MS" w:hAnsi="Trebuchet MS"/>
          <w:highlight w:val="yellow"/>
        </w:rPr>
      </w:pPr>
      <w:r w:rsidRPr="00D52A89">
        <w:rPr>
          <w:rFonts w:ascii="Trebuchet MS" w:hAnsi="Trebuchet MS"/>
          <w:highlight w:val="yellow"/>
        </w:rPr>
        <w:t>I am a developer, an architect or buil</w:t>
      </w:r>
      <w:r w:rsidR="0053703F">
        <w:rPr>
          <w:rFonts w:ascii="Trebuchet MS" w:hAnsi="Trebuchet MS"/>
          <w:highlight w:val="yellow"/>
        </w:rPr>
        <w:t>t</w:t>
      </w:r>
      <w:r w:rsidRPr="00D52A89">
        <w:rPr>
          <w:rFonts w:ascii="Trebuchet MS" w:hAnsi="Trebuchet MS"/>
          <w:highlight w:val="yellow"/>
        </w:rPr>
        <w:t xml:space="preserve"> environment professional</w:t>
      </w:r>
    </w:p>
    <w:p w14:paraId="40759751" w14:textId="77777777" w:rsidR="008250DD" w:rsidRPr="00813136" w:rsidRDefault="008250DD" w:rsidP="008250DD">
      <w:pPr>
        <w:pStyle w:val="ListParagraph"/>
        <w:numPr>
          <w:ilvl w:val="0"/>
          <w:numId w:val="1"/>
        </w:numPr>
        <w:rPr>
          <w:rFonts w:ascii="Trebuchet MS" w:hAnsi="Trebuchet MS"/>
          <w:highlight w:val="yellow"/>
        </w:rPr>
      </w:pPr>
      <w:r w:rsidRPr="00D52A89">
        <w:rPr>
          <w:rFonts w:ascii="Trebuchet MS" w:hAnsi="Trebuchet MS"/>
          <w:highlight w:val="yellow"/>
        </w:rPr>
        <w:t>I am a landlord or letting</w:t>
      </w:r>
      <w:r w:rsidRPr="00813136">
        <w:rPr>
          <w:rFonts w:ascii="Trebuchet MS" w:hAnsi="Trebuchet MS"/>
          <w:highlight w:val="yellow"/>
        </w:rPr>
        <w:t xml:space="preserve"> agent</w:t>
      </w:r>
    </w:p>
    <w:p w14:paraId="7A3AE500" w14:textId="77777777" w:rsidR="008250DD" w:rsidRPr="00813136" w:rsidRDefault="008250DD" w:rsidP="008250DD">
      <w:pPr>
        <w:pStyle w:val="ListParagraph"/>
        <w:numPr>
          <w:ilvl w:val="0"/>
          <w:numId w:val="1"/>
        </w:numPr>
        <w:rPr>
          <w:rFonts w:ascii="Trebuchet MS" w:hAnsi="Trebuchet MS"/>
        </w:rPr>
      </w:pPr>
      <w:r w:rsidRPr="00813136">
        <w:rPr>
          <w:rFonts w:ascii="Trebuchet MS" w:hAnsi="Trebuchet MS"/>
        </w:rPr>
        <w:t>I am a homeowner</w:t>
      </w:r>
    </w:p>
    <w:p w14:paraId="40702464" w14:textId="77777777" w:rsidR="008250DD" w:rsidRPr="00813136" w:rsidRDefault="008250DD" w:rsidP="008250DD">
      <w:pPr>
        <w:pStyle w:val="ListParagraph"/>
        <w:numPr>
          <w:ilvl w:val="0"/>
          <w:numId w:val="1"/>
        </w:numPr>
        <w:rPr>
          <w:rFonts w:ascii="Trebuchet MS" w:hAnsi="Trebuchet MS"/>
        </w:rPr>
      </w:pPr>
      <w:r w:rsidRPr="00813136">
        <w:rPr>
          <w:rFonts w:ascii="Trebuchet MS" w:hAnsi="Trebuchet MS"/>
        </w:rPr>
        <w:t>I am a tenant</w:t>
      </w:r>
    </w:p>
    <w:p w14:paraId="2930DFAE" w14:textId="77777777" w:rsidR="008250DD" w:rsidRPr="00813136" w:rsidRDefault="008250DD" w:rsidP="008250DD">
      <w:pPr>
        <w:pStyle w:val="ListParagraph"/>
        <w:numPr>
          <w:ilvl w:val="0"/>
          <w:numId w:val="1"/>
        </w:numPr>
        <w:rPr>
          <w:rFonts w:ascii="Trebuchet MS" w:hAnsi="Trebuchet MS"/>
        </w:rPr>
      </w:pPr>
      <w:r w:rsidRPr="00813136">
        <w:rPr>
          <w:rFonts w:ascii="Trebuchet MS" w:hAnsi="Trebuchet MS"/>
        </w:rPr>
        <w:t>I'd rather not say</w:t>
      </w:r>
    </w:p>
    <w:p w14:paraId="5301D766" w14:textId="77777777" w:rsidR="0054415E" w:rsidRPr="00813136" w:rsidRDefault="008250DD" w:rsidP="008250DD">
      <w:pPr>
        <w:pStyle w:val="ListParagraph"/>
        <w:numPr>
          <w:ilvl w:val="0"/>
          <w:numId w:val="1"/>
        </w:numPr>
        <w:rPr>
          <w:rFonts w:ascii="Trebuchet MS" w:hAnsi="Trebuchet MS"/>
          <w:highlight w:val="yellow"/>
        </w:rPr>
      </w:pPr>
      <w:r w:rsidRPr="00813136">
        <w:rPr>
          <w:rFonts w:ascii="Trebuchet MS" w:hAnsi="Trebuchet MS"/>
          <w:highlight w:val="yellow"/>
        </w:rPr>
        <w:t>Other…</w:t>
      </w:r>
    </w:p>
    <w:p w14:paraId="08B13EF2" w14:textId="77777777" w:rsidR="008250DD" w:rsidRPr="00813136" w:rsidRDefault="008250DD" w:rsidP="008250DD">
      <w:pPr>
        <w:pStyle w:val="ListParagraph"/>
        <w:rPr>
          <w:rFonts w:ascii="Trebuchet MS" w:hAnsi="Trebuchet MS"/>
        </w:rPr>
      </w:pPr>
    </w:p>
    <w:p w14:paraId="12C88A0E"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Do you feel that the SPD provides practical guidance that will help people to retrofit buildings?</w:t>
      </w:r>
    </w:p>
    <w:p w14:paraId="32650125" w14:textId="77777777" w:rsidR="008250DD" w:rsidRPr="00813136" w:rsidRDefault="008250DD" w:rsidP="008250DD">
      <w:pPr>
        <w:pStyle w:val="ListParagraph"/>
        <w:numPr>
          <w:ilvl w:val="0"/>
          <w:numId w:val="3"/>
        </w:numPr>
        <w:rPr>
          <w:rFonts w:ascii="Trebuchet MS" w:hAnsi="Trebuchet MS"/>
          <w:highlight w:val="yellow"/>
        </w:rPr>
      </w:pPr>
      <w:r w:rsidRPr="00813136">
        <w:rPr>
          <w:rFonts w:ascii="Trebuchet MS" w:hAnsi="Trebuchet MS"/>
          <w:highlight w:val="yellow"/>
        </w:rPr>
        <w:t>Yes</w:t>
      </w:r>
    </w:p>
    <w:p w14:paraId="67E9BBE9" w14:textId="77777777" w:rsidR="008250DD" w:rsidRPr="00813136" w:rsidRDefault="008250DD" w:rsidP="008250DD">
      <w:pPr>
        <w:pStyle w:val="ListParagraph"/>
        <w:numPr>
          <w:ilvl w:val="0"/>
          <w:numId w:val="3"/>
        </w:numPr>
        <w:rPr>
          <w:rFonts w:ascii="Trebuchet MS" w:hAnsi="Trebuchet MS"/>
        </w:rPr>
      </w:pPr>
      <w:r w:rsidRPr="00813136">
        <w:rPr>
          <w:rFonts w:ascii="Trebuchet MS" w:hAnsi="Trebuchet MS"/>
        </w:rPr>
        <w:t>No</w:t>
      </w:r>
    </w:p>
    <w:p w14:paraId="0CDAC0D3" w14:textId="77777777" w:rsidR="008250DD" w:rsidRPr="00813136" w:rsidRDefault="008250DD" w:rsidP="008250DD">
      <w:pPr>
        <w:pStyle w:val="ListParagraph"/>
        <w:numPr>
          <w:ilvl w:val="0"/>
          <w:numId w:val="3"/>
        </w:numPr>
        <w:rPr>
          <w:rFonts w:ascii="Trebuchet MS" w:hAnsi="Trebuchet MS"/>
        </w:rPr>
      </w:pPr>
      <w:r w:rsidRPr="00813136">
        <w:rPr>
          <w:rFonts w:ascii="Trebuchet MS" w:hAnsi="Trebuchet MS"/>
        </w:rPr>
        <w:t>Don't know</w:t>
      </w:r>
    </w:p>
    <w:p w14:paraId="3F2416B3" w14:textId="77777777" w:rsidR="008250DD" w:rsidRPr="00813136" w:rsidRDefault="008250DD" w:rsidP="008250DD">
      <w:pPr>
        <w:pStyle w:val="ListParagraph"/>
        <w:rPr>
          <w:rFonts w:ascii="Trebuchet MS" w:hAnsi="Trebuchet MS"/>
        </w:rPr>
      </w:pPr>
      <w:r w:rsidRPr="00813136">
        <w:rPr>
          <w:rFonts w:ascii="Trebuchet MS" w:hAnsi="Trebuchet MS"/>
        </w:rPr>
        <w:t>Please add any comments you have</w:t>
      </w:r>
    </w:p>
    <w:p w14:paraId="6687A5C5" w14:textId="77777777" w:rsidR="008250DD" w:rsidRPr="00813136" w:rsidRDefault="008250DD" w:rsidP="008250DD">
      <w:pPr>
        <w:pStyle w:val="ListParagraph"/>
        <w:rPr>
          <w:rFonts w:ascii="Trebuchet MS" w:hAnsi="Trebuchet MS"/>
        </w:rPr>
      </w:pPr>
    </w:p>
    <w:p w14:paraId="7CEF611C"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Do you feel that the SPD provides practical guidance that will help people construct buildings more sustainably?</w:t>
      </w:r>
    </w:p>
    <w:p w14:paraId="066D7A9E" w14:textId="77777777" w:rsidR="008250DD" w:rsidRPr="00813136" w:rsidRDefault="008250DD" w:rsidP="008250DD">
      <w:pPr>
        <w:pStyle w:val="ListParagraph"/>
        <w:numPr>
          <w:ilvl w:val="0"/>
          <w:numId w:val="4"/>
        </w:numPr>
        <w:rPr>
          <w:rFonts w:ascii="Trebuchet MS" w:hAnsi="Trebuchet MS"/>
          <w:highlight w:val="yellow"/>
        </w:rPr>
      </w:pPr>
      <w:r w:rsidRPr="00813136">
        <w:rPr>
          <w:rFonts w:ascii="Trebuchet MS" w:hAnsi="Trebuchet MS"/>
          <w:highlight w:val="yellow"/>
        </w:rPr>
        <w:t>Yes</w:t>
      </w:r>
    </w:p>
    <w:p w14:paraId="3105B439" w14:textId="77777777" w:rsidR="008250DD" w:rsidRPr="00813136" w:rsidRDefault="008250DD" w:rsidP="008250DD">
      <w:pPr>
        <w:pStyle w:val="ListParagraph"/>
        <w:numPr>
          <w:ilvl w:val="0"/>
          <w:numId w:val="4"/>
        </w:numPr>
        <w:rPr>
          <w:rFonts w:ascii="Trebuchet MS" w:hAnsi="Trebuchet MS"/>
        </w:rPr>
      </w:pPr>
      <w:r w:rsidRPr="00813136">
        <w:rPr>
          <w:rFonts w:ascii="Trebuchet MS" w:hAnsi="Trebuchet MS"/>
        </w:rPr>
        <w:t>No</w:t>
      </w:r>
    </w:p>
    <w:p w14:paraId="42DFCAB8" w14:textId="77777777" w:rsidR="008250DD" w:rsidRPr="00813136" w:rsidRDefault="008250DD" w:rsidP="008250DD">
      <w:pPr>
        <w:pStyle w:val="ListParagraph"/>
        <w:numPr>
          <w:ilvl w:val="0"/>
          <w:numId w:val="4"/>
        </w:numPr>
        <w:rPr>
          <w:rFonts w:ascii="Trebuchet MS" w:hAnsi="Trebuchet MS"/>
        </w:rPr>
      </w:pPr>
      <w:r w:rsidRPr="00813136">
        <w:rPr>
          <w:rFonts w:ascii="Trebuchet MS" w:hAnsi="Trebuchet MS"/>
        </w:rPr>
        <w:t>Don't know</w:t>
      </w:r>
    </w:p>
    <w:p w14:paraId="1E70D0C8" w14:textId="77777777" w:rsidR="008250DD" w:rsidRPr="00813136" w:rsidRDefault="008250DD" w:rsidP="008250DD">
      <w:pPr>
        <w:pStyle w:val="ListParagraph"/>
        <w:rPr>
          <w:rFonts w:ascii="Trebuchet MS" w:hAnsi="Trebuchet MS"/>
        </w:rPr>
      </w:pPr>
      <w:r w:rsidRPr="00813136">
        <w:rPr>
          <w:rFonts w:ascii="Trebuchet MS" w:hAnsi="Trebuchet MS"/>
        </w:rPr>
        <w:t>Please add any comments you have</w:t>
      </w:r>
    </w:p>
    <w:p w14:paraId="69065D9F" w14:textId="77777777" w:rsidR="008250DD" w:rsidRPr="00813136" w:rsidRDefault="008250DD" w:rsidP="008250DD">
      <w:pPr>
        <w:pStyle w:val="ListParagraph"/>
        <w:rPr>
          <w:rFonts w:ascii="Trebuchet MS" w:hAnsi="Trebuchet MS"/>
        </w:rPr>
      </w:pPr>
    </w:p>
    <w:p w14:paraId="34429C37"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lastRenderedPageBreak/>
        <w:t>Which version of the SPD document (online or PDF) have you used to respond to this consultation?</w:t>
      </w:r>
    </w:p>
    <w:p w14:paraId="7A6FC2B1" w14:textId="77777777" w:rsidR="008250DD" w:rsidRPr="00813136" w:rsidRDefault="008250DD" w:rsidP="008250DD">
      <w:pPr>
        <w:pStyle w:val="ListParagraph"/>
        <w:numPr>
          <w:ilvl w:val="0"/>
          <w:numId w:val="5"/>
        </w:numPr>
        <w:rPr>
          <w:rFonts w:ascii="Trebuchet MS" w:hAnsi="Trebuchet MS"/>
        </w:rPr>
      </w:pPr>
      <w:r w:rsidRPr="00813136">
        <w:rPr>
          <w:rFonts w:ascii="Trebuchet MS" w:hAnsi="Trebuchet MS"/>
        </w:rPr>
        <w:t>Only the online version</w:t>
      </w:r>
    </w:p>
    <w:p w14:paraId="2C8D02E7" w14:textId="77777777" w:rsidR="008250DD" w:rsidRPr="00813136" w:rsidRDefault="008250DD" w:rsidP="008250DD">
      <w:pPr>
        <w:pStyle w:val="ListParagraph"/>
        <w:numPr>
          <w:ilvl w:val="0"/>
          <w:numId w:val="5"/>
        </w:numPr>
        <w:rPr>
          <w:rFonts w:ascii="Trebuchet MS" w:hAnsi="Trebuchet MS"/>
        </w:rPr>
      </w:pPr>
      <w:r w:rsidRPr="00813136">
        <w:rPr>
          <w:rFonts w:ascii="Trebuchet MS" w:hAnsi="Trebuchet MS"/>
        </w:rPr>
        <w:t>Mostly the online version</w:t>
      </w:r>
    </w:p>
    <w:p w14:paraId="38B52279" w14:textId="77777777" w:rsidR="008250DD" w:rsidRPr="00813136" w:rsidRDefault="008250DD" w:rsidP="008250DD">
      <w:pPr>
        <w:pStyle w:val="ListParagraph"/>
        <w:numPr>
          <w:ilvl w:val="0"/>
          <w:numId w:val="5"/>
        </w:numPr>
        <w:rPr>
          <w:rFonts w:ascii="Trebuchet MS" w:hAnsi="Trebuchet MS"/>
          <w:highlight w:val="yellow"/>
        </w:rPr>
      </w:pPr>
      <w:r w:rsidRPr="00813136">
        <w:rPr>
          <w:rFonts w:ascii="Trebuchet MS" w:hAnsi="Trebuchet MS"/>
          <w:highlight w:val="yellow"/>
        </w:rPr>
        <w:t>The online and the PDF version equally</w:t>
      </w:r>
    </w:p>
    <w:p w14:paraId="17F84B89" w14:textId="77777777" w:rsidR="008250DD" w:rsidRPr="00813136" w:rsidRDefault="008250DD" w:rsidP="008250DD">
      <w:pPr>
        <w:pStyle w:val="ListParagraph"/>
        <w:numPr>
          <w:ilvl w:val="0"/>
          <w:numId w:val="5"/>
        </w:numPr>
        <w:rPr>
          <w:rFonts w:ascii="Trebuchet MS" w:hAnsi="Trebuchet MS"/>
        </w:rPr>
      </w:pPr>
      <w:r w:rsidRPr="00813136">
        <w:rPr>
          <w:rFonts w:ascii="Trebuchet MS" w:hAnsi="Trebuchet MS"/>
        </w:rPr>
        <w:t>Mostly the PDF version</w:t>
      </w:r>
    </w:p>
    <w:p w14:paraId="2B767680" w14:textId="77777777" w:rsidR="008250DD" w:rsidRPr="00813136" w:rsidRDefault="008250DD" w:rsidP="008250DD">
      <w:pPr>
        <w:pStyle w:val="ListParagraph"/>
        <w:numPr>
          <w:ilvl w:val="0"/>
          <w:numId w:val="5"/>
        </w:numPr>
        <w:rPr>
          <w:rFonts w:ascii="Trebuchet MS" w:hAnsi="Trebuchet MS"/>
        </w:rPr>
      </w:pPr>
      <w:r w:rsidRPr="00813136">
        <w:rPr>
          <w:rFonts w:ascii="Trebuchet MS" w:hAnsi="Trebuchet MS"/>
        </w:rPr>
        <w:t>Only the PDF version</w:t>
      </w:r>
    </w:p>
    <w:p w14:paraId="7AACDB06" w14:textId="77777777" w:rsidR="008250DD" w:rsidRPr="00813136" w:rsidRDefault="008250DD" w:rsidP="008250DD">
      <w:pPr>
        <w:pStyle w:val="ListParagraph"/>
        <w:ind w:left="1080"/>
        <w:rPr>
          <w:rFonts w:ascii="Trebuchet MS" w:hAnsi="Trebuchet MS"/>
        </w:rPr>
      </w:pPr>
    </w:p>
    <w:p w14:paraId="545B5CCE"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To what extent do you agree or disagree with the following statements?</w:t>
      </w:r>
    </w:p>
    <w:p w14:paraId="50042CC4" w14:textId="77777777" w:rsidR="008250DD" w:rsidRPr="00085405" w:rsidRDefault="008250DD" w:rsidP="008250DD">
      <w:pPr>
        <w:pStyle w:val="ListParagraph"/>
        <w:numPr>
          <w:ilvl w:val="0"/>
          <w:numId w:val="6"/>
        </w:numPr>
        <w:rPr>
          <w:rFonts w:ascii="Trebuchet MS" w:hAnsi="Trebuchet MS"/>
          <w:highlight w:val="yellow"/>
        </w:rPr>
      </w:pPr>
      <w:r w:rsidRPr="00085405">
        <w:rPr>
          <w:rFonts w:ascii="Trebuchet MS" w:hAnsi="Trebuchet MS"/>
          <w:highlight w:val="yellow"/>
        </w:rPr>
        <w:t>The PDF version of the SPD document is easy to use</w:t>
      </w:r>
    </w:p>
    <w:p w14:paraId="4B36448D" w14:textId="77777777" w:rsidR="008250DD" w:rsidRPr="00813136" w:rsidRDefault="008250DD" w:rsidP="008250DD">
      <w:pPr>
        <w:pStyle w:val="ListParagraph"/>
        <w:numPr>
          <w:ilvl w:val="0"/>
          <w:numId w:val="6"/>
        </w:numPr>
        <w:rPr>
          <w:rFonts w:ascii="Trebuchet MS" w:hAnsi="Trebuchet MS"/>
        </w:rPr>
      </w:pPr>
      <w:r w:rsidRPr="00813136">
        <w:rPr>
          <w:rFonts w:ascii="Trebuchet MS" w:hAnsi="Trebuchet MS"/>
        </w:rPr>
        <w:t>Strongly agree</w:t>
      </w:r>
    </w:p>
    <w:p w14:paraId="7BF0BDE5" w14:textId="77777777" w:rsidR="008250DD" w:rsidRPr="00541F97" w:rsidRDefault="008250DD" w:rsidP="008250DD">
      <w:pPr>
        <w:pStyle w:val="ListParagraph"/>
        <w:numPr>
          <w:ilvl w:val="0"/>
          <w:numId w:val="6"/>
        </w:numPr>
        <w:rPr>
          <w:rFonts w:ascii="Trebuchet MS" w:hAnsi="Trebuchet MS"/>
          <w:highlight w:val="yellow"/>
        </w:rPr>
      </w:pPr>
      <w:r w:rsidRPr="00541F97">
        <w:rPr>
          <w:rFonts w:ascii="Trebuchet MS" w:hAnsi="Trebuchet MS"/>
          <w:highlight w:val="yellow"/>
        </w:rPr>
        <w:t>Agree</w:t>
      </w:r>
      <w:r w:rsidR="00541F97" w:rsidRPr="00541F97">
        <w:rPr>
          <w:rFonts w:ascii="Trebuchet MS" w:hAnsi="Trebuchet MS"/>
          <w:highlight w:val="yellow"/>
        </w:rPr>
        <w:t xml:space="preserve"> – but very long winded – perhaps too comprehensive?</w:t>
      </w:r>
    </w:p>
    <w:p w14:paraId="5DB1F0E0" w14:textId="77777777" w:rsidR="008250DD" w:rsidRPr="00813136" w:rsidRDefault="008250DD" w:rsidP="008250DD">
      <w:pPr>
        <w:pStyle w:val="ListParagraph"/>
        <w:numPr>
          <w:ilvl w:val="0"/>
          <w:numId w:val="6"/>
        </w:numPr>
        <w:rPr>
          <w:rFonts w:ascii="Trebuchet MS" w:hAnsi="Trebuchet MS"/>
        </w:rPr>
      </w:pPr>
      <w:r w:rsidRPr="00813136">
        <w:rPr>
          <w:rFonts w:ascii="Trebuchet MS" w:hAnsi="Trebuchet MS"/>
        </w:rPr>
        <w:t>Neither agree nor disagree</w:t>
      </w:r>
    </w:p>
    <w:p w14:paraId="0E72B6CA" w14:textId="77777777" w:rsidR="008250DD" w:rsidRPr="00813136" w:rsidRDefault="008250DD" w:rsidP="008250DD">
      <w:pPr>
        <w:pStyle w:val="ListParagraph"/>
        <w:numPr>
          <w:ilvl w:val="0"/>
          <w:numId w:val="6"/>
        </w:numPr>
        <w:rPr>
          <w:rFonts w:ascii="Trebuchet MS" w:hAnsi="Trebuchet MS"/>
        </w:rPr>
      </w:pPr>
      <w:r w:rsidRPr="00813136">
        <w:rPr>
          <w:rFonts w:ascii="Trebuchet MS" w:hAnsi="Trebuchet MS"/>
        </w:rPr>
        <w:t>Disagree</w:t>
      </w:r>
    </w:p>
    <w:p w14:paraId="61DB2F0F" w14:textId="77777777" w:rsidR="008250DD" w:rsidRPr="00813136" w:rsidRDefault="008250DD" w:rsidP="008250DD">
      <w:pPr>
        <w:pStyle w:val="ListParagraph"/>
        <w:numPr>
          <w:ilvl w:val="0"/>
          <w:numId w:val="6"/>
        </w:numPr>
        <w:rPr>
          <w:rFonts w:ascii="Trebuchet MS" w:hAnsi="Trebuchet MS"/>
        </w:rPr>
      </w:pPr>
      <w:r w:rsidRPr="00813136">
        <w:rPr>
          <w:rFonts w:ascii="Trebuchet MS" w:hAnsi="Trebuchet MS"/>
        </w:rPr>
        <w:t>Strongly disagree</w:t>
      </w:r>
    </w:p>
    <w:p w14:paraId="30A93DD3" w14:textId="77777777" w:rsidR="008250DD" w:rsidRPr="00813136" w:rsidRDefault="008250DD" w:rsidP="008250DD">
      <w:pPr>
        <w:pStyle w:val="ListParagraph"/>
        <w:ind w:left="1080"/>
        <w:rPr>
          <w:rFonts w:ascii="Trebuchet MS" w:hAnsi="Trebuchet MS"/>
        </w:rPr>
      </w:pPr>
    </w:p>
    <w:p w14:paraId="67B5864A"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The online version of the SPD document is easy to use</w:t>
      </w:r>
    </w:p>
    <w:p w14:paraId="39EDBF64" w14:textId="77777777" w:rsidR="008250DD" w:rsidRPr="00813136" w:rsidRDefault="008250DD" w:rsidP="008250DD">
      <w:pPr>
        <w:pStyle w:val="ListParagraph"/>
        <w:numPr>
          <w:ilvl w:val="0"/>
          <w:numId w:val="7"/>
        </w:numPr>
        <w:rPr>
          <w:rFonts w:ascii="Trebuchet MS" w:hAnsi="Trebuchet MS"/>
        </w:rPr>
      </w:pPr>
      <w:r w:rsidRPr="00813136">
        <w:rPr>
          <w:rFonts w:ascii="Trebuchet MS" w:hAnsi="Trebuchet MS"/>
        </w:rPr>
        <w:t>Strongly agree</w:t>
      </w:r>
    </w:p>
    <w:p w14:paraId="70D4387D" w14:textId="77777777" w:rsidR="008250DD" w:rsidRPr="00813136" w:rsidRDefault="008250DD" w:rsidP="008250DD">
      <w:pPr>
        <w:pStyle w:val="ListParagraph"/>
        <w:numPr>
          <w:ilvl w:val="0"/>
          <w:numId w:val="7"/>
        </w:numPr>
        <w:rPr>
          <w:rFonts w:ascii="Trebuchet MS" w:hAnsi="Trebuchet MS"/>
        </w:rPr>
      </w:pPr>
      <w:r w:rsidRPr="00813136">
        <w:rPr>
          <w:rFonts w:ascii="Trebuchet MS" w:hAnsi="Trebuchet MS"/>
        </w:rPr>
        <w:t>Agree</w:t>
      </w:r>
    </w:p>
    <w:p w14:paraId="18881976" w14:textId="77777777" w:rsidR="008250DD" w:rsidRPr="00813136" w:rsidRDefault="008250DD" w:rsidP="008250DD">
      <w:pPr>
        <w:pStyle w:val="ListParagraph"/>
        <w:numPr>
          <w:ilvl w:val="0"/>
          <w:numId w:val="7"/>
        </w:numPr>
        <w:rPr>
          <w:rFonts w:ascii="Trebuchet MS" w:hAnsi="Trebuchet MS"/>
        </w:rPr>
      </w:pPr>
      <w:r w:rsidRPr="00813136">
        <w:rPr>
          <w:rFonts w:ascii="Trebuchet MS" w:hAnsi="Trebuchet MS"/>
        </w:rPr>
        <w:t>Neither agree nor disagree</w:t>
      </w:r>
    </w:p>
    <w:p w14:paraId="384575B2" w14:textId="77777777" w:rsidR="008250DD" w:rsidRPr="00541F97" w:rsidRDefault="008250DD" w:rsidP="008250DD">
      <w:pPr>
        <w:pStyle w:val="ListParagraph"/>
        <w:numPr>
          <w:ilvl w:val="0"/>
          <w:numId w:val="7"/>
        </w:numPr>
        <w:rPr>
          <w:rFonts w:ascii="Trebuchet MS" w:hAnsi="Trebuchet MS"/>
          <w:highlight w:val="yellow"/>
        </w:rPr>
      </w:pPr>
      <w:r w:rsidRPr="00541F97">
        <w:rPr>
          <w:rFonts w:ascii="Trebuchet MS" w:hAnsi="Trebuchet MS"/>
          <w:highlight w:val="yellow"/>
        </w:rPr>
        <w:t>Disagree</w:t>
      </w:r>
    </w:p>
    <w:p w14:paraId="5BC0FF7C" w14:textId="77777777" w:rsidR="008250DD" w:rsidRPr="00813136" w:rsidRDefault="008250DD" w:rsidP="008250DD">
      <w:pPr>
        <w:pStyle w:val="ListParagraph"/>
        <w:numPr>
          <w:ilvl w:val="0"/>
          <w:numId w:val="7"/>
        </w:numPr>
        <w:rPr>
          <w:rFonts w:ascii="Trebuchet MS" w:hAnsi="Trebuchet MS"/>
        </w:rPr>
      </w:pPr>
      <w:r w:rsidRPr="00813136">
        <w:rPr>
          <w:rFonts w:ascii="Trebuchet MS" w:hAnsi="Trebuchet MS"/>
        </w:rPr>
        <w:t>Strongly disagree</w:t>
      </w:r>
    </w:p>
    <w:p w14:paraId="16161F60" w14:textId="77777777" w:rsidR="008250DD" w:rsidRPr="00813136" w:rsidRDefault="008250DD" w:rsidP="008250DD">
      <w:pPr>
        <w:pStyle w:val="ListParagraph"/>
        <w:rPr>
          <w:rFonts w:ascii="Trebuchet MS" w:hAnsi="Trebuchet MS"/>
        </w:rPr>
      </w:pPr>
    </w:p>
    <w:p w14:paraId="69BE6BDB"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The technical information in the SPD is easy to understand</w:t>
      </w:r>
    </w:p>
    <w:p w14:paraId="493CA36C" w14:textId="77777777" w:rsidR="008250DD" w:rsidRPr="00813136" w:rsidRDefault="008250DD" w:rsidP="008250DD">
      <w:pPr>
        <w:pStyle w:val="ListParagraph"/>
        <w:numPr>
          <w:ilvl w:val="0"/>
          <w:numId w:val="8"/>
        </w:numPr>
        <w:rPr>
          <w:rFonts w:ascii="Trebuchet MS" w:hAnsi="Trebuchet MS"/>
        </w:rPr>
      </w:pPr>
      <w:r w:rsidRPr="00813136">
        <w:rPr>
          <w:rFonts w:ascii="Trebuchet MS" w:hAnsi="Trebuchet MS"/>
        </w:rPr>
        <w:t>Strongly agree</w:t>
      </w:r>
    </w:p>
    <w:p w14:paraId="36565188" w14:textId="77777777" w:rsidR="008250DD" w:rsidRPr="00813136" w:rsidRDefault="008250DD" w:rsidP="008250DD">
      <w:pPr>
        <w:pStyle w:val="ListParagraph"/>
        <w:numPr>
          <w:ilvl w:val="0"/>
          <w:numId w:val="8"/>
        </w:numPr>
        <w:rPr>
          <w:rFonts w:ascii="Trebuchet MS" w:hAnsi="Trebuchet MS"/>
        </w:rPr>
      </w:pPr>
      <w:r w:rsidRPr="00813136">
        <w:rPr>
          <w:rFonts w:ascii="Trebuchet MS" w:hAnsi="Trebuchet MS"/>
        </w:rPr>
        <w:t>Agree</w:t>
      </w:r>
    </w:p>
    <w:p w14:paraId="2882AC71" w14:textId="77777777" w:rsidR="008250DD" w:rsidRPr="00DB194B" w:rsidRDefault="008250DD" w:rsidP="008250DD">
      <w:pPr>
        <w:pStyle w:val="ListParagraph"/>
        <w:numPr>
          <w:ilvl w:val="0"/>
          <w:numId w:val="8"/>
        </w:numPr>
        <w:rPr>
          <w:rFonts w:ascii="Trebuchet MS" w:hAnsi="Trebuchet MS"/>
          <w:highlight w:val="yellow"/>
        </w:rPr>
      </w:pPr>
      <w:r w:rsidRPr="00DB194B">
        <w:rPr>
          <w:rFonts w:ascii="Trebuchet MS" w:hAnsi="Trebuchet MS"/>
          <w:highlight w:val="yellow"/>
        </w:rPr>
        <w:t>Neither agree nor disagree</w:t>
      </w:r>
    </w:p>
    <w:p w14:paraId="381E4351" w14:textId="77777777" w:rsidR="008250DD" w:rsidRPr="00813136" w:rsidRDefault="008250DD" w:rsidP="008250DD">
      <w:pPr>
        <w:pStyle w:val="ListParagraph"/>
        <w:numPr>
          <w:ilvl w:val="0"/>
          <w:numId w:val="8"/>
        </w:numPr>
        <w:rPr>
          <w:rFonts w:ascii="Trebuchet MS" w:hAnsi="Trebuchet MS"/>
        </w:rPr>
      </w:pPr>
      <w:r w:rsidRPr="00813136">
        <w:rPr>
          <w:rFonts w:ascii="Trebuchet MS" w:hAnsi="Trebuchet MS"/>
        </w:rPr>
        <w:t>Disagree</w:t>
      </w:r>
    </w:p>
    <w:p w14:paraId="7C095336" w14:textId="77777777" w:rsidR="008250DD" w:rsidRPr="00813136" w:rsidRDefault="008250DD" w:rsidP="008250DD">
      <w:pPr>
        <w:pStyle w:val="ListParagraph"/>
        <w:numPr>
          <w:ilvl w:val="0"/>
          <w:numId w:val="8"/>
        </w:numPr>
        <w:rPr>
          <w:rFonts w:ascii="Trebuchet MS" w:hAnsi="Trebuchet MS"/>
        </w:rPr>
      </w:pPr>
      <w:r w:rsidRPr="00813136">
        <w:rPr>
          <w:rFonts w:ascii="Trebuchet MS" w:hAnsi="Trebuchet MS"/>
        </w:rPr>
        <w:t>Strongly disagree</w:t>
      </w:r>
    </w:p>
    <w:p w14:paraId="0CCA4830" w14:textId="77777777" w:rsidR="008250DD" w:rsidRPr="00813136" w:rsidRDefault="008250DD" w:rsidP="008250DD">
      <w:pPr>
        <w:pStyle w:val="ListParagraph"/>
        <w:rPr>
          <w:rFonts w:ascii="Trebuchet MS" w:hAnsi="Trebuchet MS"/>
        </w:rPr>
      </w:pPr>
    </w:p>
    <w:p w14:paraId="47401FCC"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It is helpful to have guidance for all building types (including heritage assets) available together on one page</w:t>
      </w:r>
    </w:p>
    <w:p w14:paraId="02109E18" w14:textId="77777777" w:rsidR="008250DD" w:rsidRPr="00813136" w:rsidRDefault="008250DD" w:rsidP="008250DD">
      <w:pPr>
        <w:pStyle w:val="ListParagraph"/>
        <w:numPr>
          <w:ilvl w:val="0"/>
          <w:numId w:val="9"/>
        </w:numPr>
        <w:rPr>
          <w:rFonts w:ascii="Trebuchet MS" w:hAnsi="Trebuchet MS"/>
        </w:rPr>
      </w:pPr>
      <w:r w:rsidRPr="00813136">
        <w:rPr>
          <w:rFonts w:ascii="Trebuchet MS" w:hAnsi="Trebuchet MS"/>
        </w:rPr>
        <w:t>Strongly agree</w:t>
      </w:r>
    </w:p>
    <w:p w14:paraId="528DAF0C" w14:textId="77777777" w:rsidR="008250DD" w:rsidRPr="00813136" w:rsidRDefault="008250DD" w:rsidP="008250DD">
      <w:pPr>
        <w:pStyle w:val="ListParagraph"/>
        <w:numPr>
          <w:ilvl w:val="0"/>
          <w:numId w:val="9"/>
        </w:numPr>
        <w:rPr>
          <w:rFonts w:ascii="Trebuchet MS" w:hAnsi="Trebuchet MS"/>
        </w:rPr>
      </w:pPr>
      <w:r w:rsidRPr="00813136">
        <w:rPr>
          <w:rFonts w:ascii="Trebuchet MS" w:hAnsi="Trebuchet MS"/>
        </w:rPr>
        <w:t>Agree</w:t>
      </w:r>
    </w:p>
    <w:p w14:paraId="20813F46" w14:textId="77777777" w:rsidR="008250DD" w:rsidRPr="00DB194B" w:rsidRDefault="008250DD" w:rsidP="00DB194B">
      <w:pPr>
        <w:pStyle w:val="ListParagraph"/>
        <w:numPr>
          <w:ilvl w:val="0"/>
          <w:numId w:val="20"/>
        </w:numPr>
        <w:suppressAutoHyphens/>
        <w:rPr>
          <w:rFonts w:ascii="Trebuchet MS" w:hAnsi="Trebuchet MS"/>
          <w:highlight w:val="yellow"/>
        </w:rPr>
      </w:pPr>
      <w:r w:rsidRPr="00DB194B">
        <w:rPr>
          <w:rFonts w:ascii="Trebuchet MS" w:hAnsi="Trebuchet MS"/>
          <w:highlight w:val="yellow"/>
        </w:rPr>
        <w:t>Neither agree nor disagree</w:t>
      </w:r>
      <w:r w:rsidR="00DB194B" w:rsidRPr="00DB194B">
        <w:rPr>
          <w:rFonts w:ascii="Trebuchet MS" w:hAnsi="Trebuchet MS"/>
          <w:highlight w:val="yellow"/>
        </w:rPr>
        <w:t xml:space="preserve"> </w:t>
      </w:r>
      <w:proofErr w:type="gramStart"/>
      <w:r w:rsidR="00DB194B" w:rsidRPr="00DB194B">
        <w:rPr>
          <w:rFonts w:ascii="Trebuchet MS" w:hAnsi="Trebuchet MS"/>
          <w:highlight w:val="yellow"/>
        </w:rPr>
        <w:t>-</w:t>
      </w:r>
      <w:r w:rsidR="00DB194B" w:rsidRPr="00DB194B">
        <w:rPr>
          <w:i/>
          <w:iCs/>
          <w:highlight w:val="yellow"/>
        </w:rPr>
        <w:t xml:space="preserve">  </w:t>
      </w:r>
      <w:r w:rsidR="00DB194B" w:rsidRPr="00DB194B">
        <w:rPr>
          <w:rFonts w:ascii="Trebuchet MS" w:hAnsi="Trebuchet MS"/>
          <w:i/>
          <w:iCs/>
          <w:highlight w:val="yellow"/>
        </w:rPr>
        <w:t>might</w:t>
      </w:r>
      <w:proofErr w:type="gramEnd"/>
      <w:r w:rsidR="00DB194B" w:rsidRPr="00DB194B">
        <w:rPr>
          <w:rFonts w:ascii="Trebuchet MS" w:hAnsi="Trebuchet MS"/>
          <w:i/>
          <w:iCs/>
          <w:highlight w:val="yellow"/>
        </w:rPr>
        <w:t xml:space="preserve"> be </w:t>
      </w:r>
      <w:r w:rsidR="00DB194B">
        <w:rPr>
          <w:rFonts w:ascii="Trebuchet MS" w:hAnsi="Trebuchet MS"/>
          <w:i/>
          <w:iCs/>
          <w:highlight w:val="yellow"/>
        </w:rPr>
        <w:t xml:space="preserve">even </w:t>
      </w:r>
      <w:r w:rsidR="00DB194B" w:rsidRPr="00DB194B">
        <w:rPr>
          <w:rFonts w:ascii="Trebuchet MS" w:hAnsi="Trebuchet MS"/>
          <w:i/>
          <w:iCs/>
          <w:highlight w:val="yellow"/>
        </w:rPr>
        <w:t>more helpful to have separate, shorter more pertinent documents with clear links between.</w:t>
      </w:r>
    </w:p>
    <w:p w14:paraId="196517BB" w14:textId="77777777" w:rsidR="008250DD" w:rsidRPr="00813136" w:rsidRDefault="008250DD" w:rsidP="008250DD">
      <w:pPr>
        <w:pStyle w:val="ListParagraph"/>
        <w:numPr>
          <w:ilvl w:val="0"/>
          <w:numId w:val="9"/>
        </w:numPr>
        <w:rPr>
          <w:rFonts w:ascii="Trebuchet MS" w:hAnsi="Trebuchet MS"/>
        </w:rPr>
      </w:pPr>
      <w:r w:rsidRPr="00813136">
        <w:rPr>
          <w:rFonts w:ascii="Trebuchet MS" w:hAnsi="Trebuchet MS"/>
        </w:rPr>
        <w:t>Disagree</w:t>
      </w:r>
    </w:p>
    <w:p w14:paraId="564C165B" w14:textId="77777777" w:rsidR="008250DD" w:rsidRPr="00813136" w:rsidRDefault="008250DD" w:rsidP="008250DD">
      <w:pPr>
        <w:pStyle w:val="ListParagraph"/>
        <w:numPr>
          <w:ilvl w:val="0"/>
          <w:numId w:val="9"/>
        </w:numPr>
        <w:rPr>
          <w:rFonts w:ascii="Trebuchet MS" w:hAnsi="Trebuchet MS"/>
        </w:rPr>
      </w:pPr>
      <w:r w:rsidRPr="00813136">
        <w:rPr>
          <w:rFonts w:ascii="Trebuchet MS" w:hAnsi="Trebuchet MS"/>
        </w:rPr>
        <w:t>Strongly disagree</w:t>
      </w:r>
    </w:p>
    <w:p w14:paraId="40028E74" w14:textId="77777777" w:rsidR="008250DD" w:rsidRPr="00813136" w:rsidRDefault="008250DD" w:rsidP="008250DD">
      <w:pPr>
        <w:pStyle w:val="ListParagraph"/>
        <w:rPr>
          <w:rFonts w:ascii="Trebuchet MS" w:hAnsi="Trebuchet MS"/>
        </w:rPr>
      </w:pPr>
    </w:p>
    <w:p w14:paraId="3D1FD979" w14:textId="77777777" w:rsidR="008250DD" w:rsidRDefault="008250DD" w:rsidP="00813136">
      <w:pPr>
        <w:pStyle w:val="ListParagraph"/>
        <w:numPr>
          <w:ilvl w:val="0"/>
          <w:numId w:val="19"/>
        </w:numPr>
        <w:rPr>
          <w:rFonts w:ascii="Trebuchet MS" w:hAnsi="Trebuchet MS"/>
        </w:rPr>
      </w:pPr>
      <w:r w:rsidRPr="00813136">
        <w:rPr>
          <w:rFonts w:ascii="Trebuchet MS" w:hAnsi="Trebuchet MS"/>
        </w:rPr>
        <w:t>Please add any comments you have about the format, presentation and usability of the SPD document. Please make it clear which version you are commenting on (online or PDF)</w:t>
      </w:r>
    </w:p>
    <w:p w14:paraId="09E6CEED" w14:textId="77777777" w:rsidR="009D4394" w:rsidRDefault="00DB194B" w:rsidP="009D4394">
      <w:pPr>
        <w:pStyle w:val="ListParagraph"/>
        <w:numPr>
          <w:ilvl w:val="0"/>
          <w:numId w:val="24"/>
        </w:numPr>
        <w:suppressAutoHyphens/>
        <w:rPr>
          <w:rFonts w:ascii="Trebuchet MS" w:hAnsi="Trebuchet MS"/>
          <w:i/>
          <w:iCs/>
          <w:highlight w:val="yellow"/>
        </w:rPr>
      </w:pPr>
      <w:r w:rsidRPr="009D4394">
        <w:rPr>
          <w:rFonts w:ascii="Trebuchet MS" w:hAnsi="Trebuchet MS"/>
          <w:i/>
          <w:iCs/>
          <w:highlight w:val="yellow"/>
        </w:rPr>
        <w:t>Would have been helpful to have much clearer link from on-line to pdf</w:t>
      </w:r>
    </w:p>
    <w:p w14:paraId="769D1703" w14:textId="77777777" w:rsidR="00DB194B" w:rsidRPr="0053703F" w:rsidRDefault="00DB194B" w:rsidP="00B15BF8">
      <w:pPr>
        <w:pStyle w:val="ListParagraph"/>
        <w:numPr>
          <w:ilvl w:val="0"/>
          <w:numId w:val="24"/>
        </w:numPr>
        <w:suppressAutoHyphens/>
        <w:rPr>
          <w:rFonts w:ascii="Trebuchet MS" w:hAnsi="Trebuchet MS"/>
          <w:highlight w:val="yellow"/>
        </w:rPr>
      </w:pPr>
      <w:r w:rsidRPr="0053703F">
        <w:rPr>
          <w:rFonts w:ascii="Trebuchet MS" w:hAnsi="Trebuchet MS"/>
          <w:i/>
          <w:iCs/>
          <w:highlight w:val="yellow"/>
        </w:rPr>
        <w:t xml:space="preserve">The cover is discouraging </w:t>
      </w:r>
    </w:p>
    <w:p w14:paraId="0388C1C8" w14:textId="77777777" w:rsidR="008250DD" w:rsidRPr="00813136" w:rsidRDefault="008250DD" w:rsidP="008250DD">
      <w:pPr>
        <w:pStyle w:val="ListParagraph"/>
        <w:rPr>
          <w:rFonts w:ascii="Trebuchet MS" w:hAnsi="Trebuchet MS"/>
        </w:rPr>
      </w:pPr>
    </w:p>
    <w:p w14:paraId="307EDA84"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lastRenderedPageBreak/>
        <w:t>Do you feel that the scope of the SPD covers a sufficient number of retrofitting options?</w:t>
      </w:r>
    </w:p>
    <w:p w14:paraId="0D91D106" w14:textId="77777777" w:rsidR="008250DD" w:rsidRPr="00813136" w:rsidRDefault="008250DD" w:rsidP="008250DD">
      <w:pPr>
        <w:pStyle w:val="ListParagraph"/>
        <w:numPr>
          <w:ilvl w:val="0"/>
          <w:numId w:val="10"/>
        </w:numPr>
        <w:rPr>
          <w:rFonts w:ascii="Trebuchet MS" w:hAnsi="Trebuchet MS"/>
        </w:rPr>
      </w:pPr>
      <w:r w:rsidRPr="00813136">
        <w:rPr>
          <w:rFonts w:ascii="Trebuchet MS" w:hAnsi="Trebuchet MS"/>
        </w:rPr>
        <w:t>Yes</w:t>
      </w:r>
    </w:p>
    <w:p w14:paraId="2E0C8934" w14:textId="77777777" w:rsidR="008250DD" w:rsidRPr="00813136" w:rsidRDefault="008250DD" w:rsidP="008250DD">
      <w:pPr>
        <w:pStyle w:val="ListParagraph"/>
        <w:numPr>
          <w:ilvl w:val="0"/>
          <w:numId w:val="10"/>
        </w:numPr>
        <w:rPr>
          <w:rFonts w:ascii="Trebuchet MS" w:hAnsi="Trebuchet MS"/>
        </w:rPr>
      </w:pPr>
      <w:r w:rsidRPr="00813136">
        <w:rPr>
          <w:rFonts w:ascii="Trebuchet MS" w:hAnsi="Trebuchet MS"/>
        </w:rPr>
        <w:t>No</w:t>
      </w:r>
    </w:p>
    <w:p w14:paraId="31F8684F" w14:textId="77777777" w:rsidR="008250DD" w:rsidRPr="005A1AF6" w:rsidRDefault="008250DD" w:rsidP="008250DD">
      <w:pPr>
        <w:pStyle w:val="ListParagraph"/>
        <w:numPr>
          <w:ilvl w:val="0"/>
          <w:numId w:val="10"/>
        </w:numPr>
        <w:rPr>
          <w:rFonts w:ascii="Trebuchet MS" w:hAnsi="Trebuchet MS"/>
          <w:highlight w:val="yellow"/>
        </w:rPr>
      </w:pPr>
      <w:r w:rsidRPr="005A1AF6">
        <w:rPr>
          <w:rFonts w:ascii="Trebuchet MS" w:hAnsi="Trebuchet MS"/>
          <w:highlight w:val="yellow"/>
        </w:rPr>
        <w:t>Don't know</w:t>
      </w:r>
      <w:r w:rsidR="005A1AF6" w:rsidRPr="005A1AF6">
        <w:rPr>
          <w:rFonts w:ascii="Trebuchet MS" w:hAnsi="Trebuchet MS"/>
          <w:highlight w:val="yellow"/>
        </w:rPr>
        <w:t xml:space="preserve"> </w:t>
      </w:r>
    </w:p>
    <w:p w14:paraId="21C65F11" w14:textId="77777777" w:rsidR="008250DD" w:rsidRDefault="008250DD" w:rsidP="008250DD">
      <w:pPr>
        <w:ind w:firstLine="720"/>
        <w:rPr>
          <w:rFonts w:ascii="Trebuchet MS" w:hAnsi="Trebuchet MS"/>
        </w:rPr>
      </w:pPr>
      <w:r w:rsidRPr="00813136">
        <w:rPr>
          <w:rFonts w:ascii="Trebuchet MS" w:hAnsi="Trebuchet MS"/>
        </w:rPr>
        <w:t>Please add any comments you have</w:t>
      </w:r>
    </w:p>
    <w:p w14:paraId="5239C3C6" w14:textId="77777777" w:rsidR="005A1AF6" w:rsidRPr="00813136" w:rsidRDefault="005A1AF6" w:rsidP="008250DD">
      <w:pPr>
        <w:ind w:firstLine="720"/>
        <w:rPr>
          <w:rFonts w:ascii="Trebuchet MS" w:hAnsi="Trebuchet MS"/>
        </w:rPr>
      </w:pPr>
      <w:r>
        <w:rPr>
          <w:rFonts w:ascii="Trebuchet MS" w:hAnsi="Trebuchet MS"/>
          <w:highlight w:val="yellow"/>
        </w:rPr>
        <w:t>P</w:t>
      </w:r>
      <w:r w:rsidRPr="005A1AF6">
        <w:rPr>
          <w:rFonts w:ascii="Trebuchet MS" w:hAnsi="Trebuchet MS"/>
          <w:highlight w:val="yellow"/>
        </w:rPr>
        <w:t>robably but not enough technical detail</w:t>
      </w:r>
    </w:p>
    <w:p w14:paraId="0D187067"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Do you feel that the scope of the SPD covers a sufficient number of sustainable construction principles?</w:t>
      </w:r>
    </w:p>
    <w:p w14:paraId="7D9CE15A" w14:textId="77777777" w:rsidR="008250DD" w:rsidRPr="00813136" w:rsidRDefault="008250DD" w:rsidP="008250DD">
      <w:pPr>
        <w:pStyle w:val="ListParagraph"/>
        <w:numPr>
          <w:ilvl w:val="0"/>
          <w:numId w:val="13"/>
        </w:numPr>
        <w:rPr>
          <w:rFonts w:ascii="Trebuchet MS" w:hAnsi="Trebuchet MS"/>
        </w:rPr>
      </w:pPr>
      <w:r w:rsidRPr="00813136">
        <w:rPr>
          <w:rFonts w:ascii="Trebuchet MS" w:hAnsi="Trebuchet MS"/>
        </w:rPr>
        <w:t>Yes</w:t>
      </w:r>
    </w:p>
    <w:p w14:paraId="067E33E8" w14:textId="77777777" w:rsidR="008250DD" w:rsidRPr="005A1AF6" w:rsidRDefault="008250DD" w:rsidP="008250DD">
      <w:pPr>
        <w:pStyle w:val="ListParagraph"/>
        <w:numPr>
          <w:ilvl w:val="0"/>
          <w:numId w:val="13"/>
        </w:numPr>
        <w:rPr>
          <w:rFonts w:ascii="Trebuchet MS" w:hAnsi="Trebuchet MS"/>
          <w:highlight w:val="yellow"/>
        </w:rPr>
      </w:pPr>
      <w:r w:rsidRPr="005A1AF6">
        <w:rPr>
          <w:rFonts w:ascii="Trebuchet MS" w:hAnsi="Trebuchet MS"/>
          <w:highlight w:val="yellow"/>
        </w:rPr>
        <w:t>No</w:t>
      </w:r>
    </w:p>
    <w:p w14:paraId="329A08A6" w14:textId="77777777" w:rsidR="008250DD" w:rsidRDefault="008250DD" w:rsidP="008250DD">
      <w:pPr>
        <w:pStyle w:val="ListParagraph"/>
        <w:numPr>
          <w:ilvl w:val="0"/>
          <w:numId w:val="13"/>
        </w:numPr>
        <w:rPr>
          <w:rFonts w:ascii="Trebuchet MS" w:hAnsi="Trebuchet MS"/>
        </w:rPr>
      </w:pPr>
      <w:r w:rsidRPr="00813136">
        <w:rPr>
          <w:rFonts w:ascii="Trebuchet MS" w:hAnsi="Trebuchet MS"/>
        </w:rPr>
        <w:t>Don't know</w:t>
      </w:r>
    </w:p>
    <w:p w14:paraId="5A4A9913" w14:textId="77777777" w:rsidR="005A1AF6" w:rsidRPr="00813136" w:rsidRDefault="005A1AF6" w:rsidP="005A1AF6">
      <w:pPr>
        <w:pStyle w:val="ListParagraph"/>
        <w:ind w:left="1080"/>
        <w:rPr>
          <w:rFonts w:ascii="Trebuchet MS" w:hAnsi="Trebuchet MS"/>
        </w:rPr>
      </w:pPr>
    </w:p>
    <w:p w14:paraId="7ADF66C2" w14:textId="77777777" w:rsidR="008250DD" w:rsidRDefault="008250DD" w:rsidP="008250DD">
      <w:pPr>
        <w:pStyle w:val="ListParagraph"/>
        <w:rPr>
          <w:rFonts w:ascii="Trebuchet MS" w:hAnsi="Trebuchet MS"/>
        </w:rPr>
      </w:pPr>
      <w:r w:rsidRPr="00813136">
        <w:rPr>
          <w:rFonts w:ascii="Trebuchet MS" w:hAnsi="Trebuchet MS"/>
        </w:rPr>
        <w:t>Please add any comments you have</w:t>
      </w:r>
    </w:p>
    <w:p w14:paraId="67762027" w14:textId="77777777" w:rsidR="005A1AF6" w:rsidRPr="00813136" w:rsidRDefault="005A1AF6" w:rsidP="008250DD">
      <w:pPr>
        <w:pStyle w:val="ListParagraph"/>
        <w:rPr>
          <w:rFonts w:ascii="Trebuchet MS" w:hAnsi="Trebuchet MS"/>
        </w:rPr>
      </w:pPr>
    </w:p>
    <w:p w14:paraId="39BC65CA" w14:textId="77777777" w:rsidR="008250DD" w:rsidRPr="00813136" w:rsidRDefault="008250DD" w:rsidP="008250DD">
      <w:pPr>
        <w:pStyle w:val="ListParagraph"/>
        <w:rPr>
          <w:rFonts w:ascii="Trebuchet MS" w:hAnsi="Trebuchet MS"/>
        </w:rPr>
      </w:pPr>
    </w:p>
    <w:p w14:paraId="0B99C643" w14:textId="77777777" w:rsidR="008250DD" w:rsidRPr="00813136" w:rsidRDefault="008250DD" w:rsidP="008250DD">
      <w:pPr>
        <w:pStyle w:val="ListParagraph"/>
        <w:rPr>
          <w:rFonts w:ascii="Trebuchet MS" w:hAnsi="Trebuchet MS"/>
          <w:b/>
          <w:bCs/>
        </w:rPr>
      </w:pPr>
      <w:r w:rsidRPr="00813136">
        <w:rPr>
          <w:rFonts w:ascii="Trebuchet MS" w:hAnsi="Trebuchet MS"/>
          <w:b/>
          <w:bCs/>
        </w:rPr>
        <w:t>To what extent do you agree or disagree with the following statements?</w:t>
      </w:r>
    </w:p>
    <w:p w14:paraId="25579D95"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The references to various grant schemes will help people to overcome cost as barrier to retrofitting</w:t>
      </w:r>
    </w:p>
    <w:p w14:paraId="2D451B2C" w14:textId="77777777" w:rsidR="008250DD" w:rsidRPr="00813136" w:rsidRDefault="008250DD" w:rsidP="008250DD">
      <w:pPr>
        <w:pStyle w:val="ListParagraph"/>
        <w:numPr>
          <w:ilvl w:val="0"/>
          <w:numId w:val="14"/>
        </w:numPr>
        <w:rPr>
          <w:rFonts w:ascii="Trebuchet MS" w:hAnsi="Trebuchet MS"/>
        </w:rPr>
      </w:pPr>
      <w:r w:rsidRPr="00813136">
        <w:rPr>
          <w:rFonts w:ascii="Trebuchet MS" w:hAnsi="Trebuchet MS"/>
        </w:rPr>
        <w:t>Strongly agree</w:t>
      </w:r>
    </w:p>
    <w:p w14:paraId="4F3029BF" w14:textId="77777777" w:rsidR="008250DD" w:rsidRPr="005A1AF6" w:rsidRDefault="008250DD" w:rsidP="008250DD">
      <w:pPr>
        <w:pStyle w:val="ListParagraph"/>
        <w:numPr>
          <w:ilvl w:val="0"/>
          <w:numId w:val="14"/>
        </w:numPr>
        <w:rPr>
          <w:rFonts w:ascii="Trebuchet MS" w:hAnsi="Trebuchet MS"/>
        </w:rPr>
      </w:pPr>
      <w:r w:rsidRPr="005A1AF6">
        <w:rPr>
          <w:rFonts w:ascii="Trebuchet MS" w:hAnsi="Trebuchet MS"/>
        </w:rPr>
        <w:t>Agree</w:t>
      </w:r>
    </w:p>
    <w:p w14:paraId="05BE5829" w14:textId="77777777" w:rsidR="008250DD" w:rsidRPr="005A1AF6" w:rsidRDefault="008250DD" w:rsidP="008250DD">
      <w:pPr>
        <w:pStyle w:val="ListParagraph"/>
        <w:numPr>
          <w:ilvl w:val="0"/>
          <w:numId w:val="14"/>
        </w:numPr>
        <w:rPr>
          <w:rFonts w:ascii="Trebuchet MS" w:hAnsi="Trebuchet MS"/>
          <w:highlight w:val="yellow"/>
        </w:rPr>
      </w:pPr>
      <w:r w:rsidRPr="005A1AF6">
        <w:rPr>
          <w:rFonts w:ascii="Trebuchet MS" w:hAnsi="Trebuchet MS"/>
          <w:highlight w:val="yellow"/>
        </w:rPr>
        <w:t>Neither agree nor disagree</w:t>
      </w:r>
    </w:p>
    <w:p w14:paraId="7248D337" w14:textId="77777777" w:rsidR="008250DD" w:rsidRPr="00813136" w:rsidRDefault="008250DD" w:rsidP="008250DD">
      <w:pPr>
        <w:pStyle w:val="ListParagraph"/>
        <w:numPr>
          <w:ilvl w:val="0"/>
          <w:numId w:val="14"/>
        </w:numPr>
        <w:rPr>
          <w:rFonts w:ascii="Trebuchet MS" w:hAnsi="Trebuchet MS"/>
        </w:rPr>
      </w:pPr>
      <w:r w:rsidRPr="00813136">
        <w:rPr>
          <w:rFonts w:ascii="Trebuchet MS" w:hAnsi="Trebuchet MS"/>
        </w:rPr>
        <w:t>Disagree</w:t>
      </w:r>
    </w:p>
    <w:p w14:paraId="6EDBD944" w14:textId="77777777" w:rsidR="008250DD" w:rsidRDefault="008250DD" w:rsidP="008250DD">
      <w:pPr>
        <w:pStyle w:val="ListParagraph"/>
        <w:numPr>
          <w:ilvl w:val="0"/>
          <w:numId w:val="14"/>
        </w:numPr>
        <w:rPr>
          <w:rFonts w:ascii="Trebuchet MS" w:hAnsi="Trebuchet MS"/>
        </w:rPr>
      </w:pPr>
      <w:r w:rsidRPr="00813136">
        <w:rPr>
          <w:rFonts w:ascii="Trebuchet MS" w:hAnsi="Trebuchet MS"/>
        </w:rPr>
        <w:t>Strongly disagree</w:t>
      </w:r>
    </w:p>
    <w:p w14:paraId="032B0250" w14:textId="77777777" w:rsidR="00477C66" w:rsidRPr="00813136" w:rsidRDefault="00477C66" w:rsidP="00477C66">
      <w:pPr>
        <w:pStyle w:val="ListParagraph"/>
        <w:ind w:left="1080"/>
        <w:rPr>
          <w:rFonts w:ascii="Trebuchet MS" w:hAnsi="Trebuchet MS"/>
        </w:rPr>
      </w:pPr>
    </w:p>
    <w:p w14:paraId="24046D3D"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The Affordable Warmth section of the SPD provides information that will help address the issue of Fuel Poverty in B&amp;NES</w:t>
      </w:r>
    </w:p>
    <w:p w14:paraId="58DF7D26" w14:textId="77777777" w:rsidR="008250DD" w:rsidRPr="00813136" w:rsidRDefault="008250DD" w:rsidP="008250DD">
      <w:pPr>
        <w:pStyle w:val="ListParagraph"/>
        <w:numPr>
          <w:ilvl w:val="0"/>
          <w:numId w:val="15"/>
        </w:numPr>
        <w:rPr>
          <w:rFonts w:ascii="Trebuchet MS" w:hAnsi="Trebuchet MS"/>
        </w:rPr>
      </w:pPr>
      <w:r w:rsidRPr="00813136">
        <w:rPr>
          <w:rFonts w:ascii="Trebuchet MS" w:hAnsi="Trebuchet MS"/>
        </w:rPr>
        <w:t>Strongly agree</w:t>
      </w:r>
    </w:p>
    <w:p w14:paraId="10D1104C" w14:textId="77777777" w:rsidR="008250DD" w:rsidRPr="005A1AF6" w:rsidRDefault="008250DD" w:rsidP="008250DD">
      <w:pPr>
        <w:pStyle w:val="ListParagraph"/>
        <w:numPr>
          <w:ilvl w:val="0"/>
          <w:numId w:val="15"/>
        </w:numPr>
        <w:rPr>
          <w:rFonts w:ascii="Trebuchet MS" w:hAnsi="Trebuchet MS"/>
        </w:rPr>
      </w:pPr>
      <w:r w:rsidRPr="005A1AF6">
        <w:rPr>
          <w:rFonts w:ascii="Trebuchet MS" w:hAnsi="Trebuchet MS"/>
        </w:rPr>
        <w:t>Agree</w:t>
      </w:r>
    </w:p>
    <w:p w14:paraId="3F6ADFE4" w14:textId="77777777" w:rsidR="008250DD" w:rsidRPr="005A1AF6" w:rsidRDefault="008250DD" w:rsidP="008250DD">
      <w:pPr>
        <w:pStyle w:val="ListParagraph"/>
        <w:numPr>
          <w:ilvl w:val="0"/>
          <w:numId w:val="15"/>
        </w:numPr>
        <w:rPr>
          <w:rFonts w:ascii="Trebuchet MS" w:hAnsi="Trebuchet MS"/>
          <w:highlight w:val="yellow"/>
        </w:rPr>
      </w:pPr>
      <w:r w:rsidRPr="005A1AF6">
        <w:rPr>
          <w:rFonts w:ascii="Trebuchet MS" w:hAnsi="Trebuchet MS"/>
          <w:highlight w:val="yellow"/>
        </w:rPr>
        <w:t>Neither agree nor disagree</w:t>
      </w:r>
    </w:p>
    <w:p w14:paraId="021C1515" w14:textId="77777777" w:rsidR="008250DD" w:rsidRPr="00813136" w:rsidRDefault="008250DD" w:rsidP="008250DD">
      <w:pPr>
        <w:pStyle w:val="ListParagraph"/>
        <w:numPr>
          <w:ilvl w:val="0"/>
          <w:numId w:val="15"/>
        </w:numPr>
        <w:rPr>
          <w:rFonts w:ascii="Trebuchet MS" w:hAnsi="Trebuchet MS"/>
        </w:rPr>
      </w:pPr>
      <w:r w:rsidRPr="00813136">
        <w:rPr>
          <w:rFonts w:ascii="Trebuchet MS" w:hAnsi="Trebuchet MS"/>
        </w:rPr>
        <w:t>Disagree</w:t>
      </w:r>
    </w:p>
    <w:p w14:paraId="0A6185A6" w14:textId="77777777" w:rsidR="008250DD" w:rsidRDefault="008250DD" w:rsidP="008250DD">
      <w:pPr>
        <w:pStyle w:val="ListParagraph"/>
        <w:numPr>
          <w:ilvl w:val="0"/>
          <w:numId w:val="15"/>
        </w:numPr>
        <w:rPr>
          <w:rFonts w:ascii="Trebuchet MS" w:hAnsi="Trebuchet MS"/>
        </w:rPr>
      </w:pPr>
      <w:r w:rsidRPr="00813136">
        <w:rPr>
          <w:rFonts w:ascii="Trebuchet MS" w:hAnsi="Trebuchet MS"/>
        </w:rPr>
        <w:t>Strongly disagree</w:t>
      </w:r>
    </w:p>
    <w:p w14:paraId="5A50DB91" w14:textId="77777777" w:rsidR="005A1AF6" w:rsidRDefault="005A1AF6" w:rsidP="005A1AF6">
      <w:pPr>
        <w:ind w:left="720"/>
        <w:rPr>
          <w:rFonts w:ascii="Trebuchet MS" w:hAnsi="Trebuchet MS"/>
        </w:rPr>
      </w:pPr>
    </w:p>
    <w:p w14:paraId="6B04253A" w14:textId="77777777" w:rsidR="005A1AF6" w:rsidRPr="0053703F" w:rsidRDefault="005A1AF6" w:rsidP="0053703F">
      <w:pPr>
        <w:ind w:left="720"/>
        <w:rPr>
          <w:rFonts w:ascii="Trebuchet MS" w:hAnsi="Trebuchet MS"/>
        </w:rPr>
      </w:pPr>
      <w:r w:rsidRPr="005A1AF6">
        <w:rPr>
          <w:rFonts w:ascii="Trebuchet MS" w:hAnsi="Trebuchet MS"/>
        </w:rPr>
        <w:t>Please add any comments you have</w:t>
      </w:r>
    </w:p>
    <w:p w14:paraId="191511A4" w14:textId="77777777" w:rsidR="008250DD" w:rsidRPr="00813136" w:rsidRDefault="008250DD" w:rsidP="008250DD">
      <w:pPr>
        <w:pStyle w:val="ListParagraph"/>
        <w:ind w:left="1080"/>
        <w:rPr>
          <w:rFonts w:ascii="Trebuchet MS" w:hAnsi="Trebuchet MS"/>
        </w:rPr>
      </w:pPr>
    </w:p>
    <w:p w14:paraId="585285E3"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The Energy Saving ‘Quick Wins’ Checklist page offers helpful tips to save energy</w:t>
      </w:r>
    </w:p>
    <w:p w14:paraId="70E72FFA" w14:textId="77777777" w:rsidR="008250DD" w:rsidRPr="005A1AF6" w:rsidRDefault="008250DD" w:rsidP="008250DD">
      <w:pPr>
        <w:pStyle w:val="ListParagraph"/>
        <w:numPr>
          <w:ilvl w:val="0"/>
          <w:numId w:val="16"/>
        </w:numPr>
        <w:rPr>
          <w:rFonts w:ascii="Trebuchet MS" w:hAnsi="Trebuchet MS"/>
        </w:rPr>
      </w:pPr>
      <w:r w:rsidRPr="005A1AF6">
        <w:rPr>
          <w:rFonts w:ascii="Trebuchet MS" w:hAnsi="Trebuchet MS"/>
        </w:rPr>
        <w:t>Strongly agree</w:t>
      </w:r>
    </w:p>
    <w:p w14:paraId="702873D7" w14:textId="77777777" w:rsidR="008250DD" w:rsidRPr="005A1AF6" w:rsidRDefault="008250DD" w:rsidP="008250DD">
      <w:pPr>
        <w:pStyle w:val="ListParagraph"/>
        <w:numPr>
          <w:ilvl w:val="0"/>
          <w:numId w:val="16"/>
        </w:numPr>
        <w:rPr>
          <w:rFonts w:ascii="Trebuchet MS" w:hAnsi="Trebuchet MS"/>
          <w:highlight w:val="yellow"/>
        </w:rPr>
      </w:pPr>
      <w:r w:rsidRPr="005A1AF6">
        <w:rPr>
          <w:rFonts w:ascii="Trebuchet MS" w:hAnsi="Trebuchet MS"/>
          <w:highlight w:val="yellow"/>
        </w:rPr>
        <w:t>Agree</w:t>
      </w:r>
      <w:r w:rsidR="005A1AF6">
        <w:rPr>
          <w:rFonts w:ascii="Trebuchet MS" w:hAnsi="Trebuchet MS"/>
          <w:highlight w:val="yellow"/>
        </w:rPr>
        <w:t xml:space="preserve"> – </w:t>
      </w:r>
      <w:r w:rsidR="005A1AF6" w:rsidRPr="0053703F">
        <w:rPr>
          <w:rFonts w:ascii="Trebuchet MS" w:hAnsi="Trebuchet MS"/>
          <w:i/>
          <w:highlight w:val="yellow"/>
        </w:rPr>
        <w:t>could more be done</w:t>
      </w:r>
      <w:r w:rsidR="005A1AF6">
        <w:rPr>
          <w:rFonts w:ascii="Trebuchet MS" w:hAnsi="Trebuchet MS"/>
          <w:highlight w:val="yellow"/>
        </w:rPr>
        <w:t>?</w:t>
      </w:r>
    </w:p>
    <w:p w14:paraId="5AF10035" w14:textId="77777777" w:rsidR="008250DD" w:rsidRPr="00813136" w:rsidRDefault="008250DD" w:rsidP="008250DD">
      <w:pPr>
        <w:pStyle w:val="ListParagraph"/>
        <w:numPr>
          <w:ilvl w:val="0"/>
          <w:numId w:val="16"/>
        </w:numPr>
        <w:rPr>
          <w:rFonts w:ascii="Trebuchet MS" w:hAnsi="Trebuchet MS"/>
        </w:rPr>
      </w:pPr>
      <w:r w:rsidRPr="00813136">
        <w:rPr>
          <w:rFonts w:ascii="Trebuchet MS" w:hAnsi="Trebuchet MS"/>
        </w:rPr>
        <w:t>Neither agree nor disagree</w:t>
      </w:r>
    </w:p>
    <w:p w14:paraId="6AA1C9E4" w14:textId="77777777" w:rsidR="008250DD" w:rsidRPr="00813136" w:rsidRDefault="008250DD" w:rsidP="008250DD">
      <w:pPr>
        <w:pStyle w:val="ListParagraph"/>
        <w:numPr>
          <w:ilvl w:val="0"/>
          <w:numId w:val="16"/>
        </w:numPr>
        <w:rPr>
          <w:rFonts w:ascii="Trebuchet MS" w:hAnsi="Trebuchet MS"/>
        </w:rPr>
      </w:pPr>
      <w:r w:rsidRPr="00813136">
        <w:rPr>
          <w:rFonts w:ascii="Trebuchet MS" w:hAnsi="Trebuchet MS"/>
        </w:rPr>
        <w:t>Disagree</w:t>
      </w:r>
    </w:p>
    <w:p w14:paraId="5BCB2B75" w14:textId="77777777" w:rsidR="008250DD" w:rsidRPr="00813136" w:rsidRDefault="008250DD" w:rsidP="008250DD">
      <w:pPr>
        <w:pStyle w:val="ListParagraph"/>
        <w:numPr>
          <w:ilvl w:val="0"/>
          <w:numId w:val="16"/>
        </w:numPr>
        <w:rPr>
          <w:rFonts w:ascii="Trebuchet MS" w:hAnsi="Trebuchet MS"/>
        </w:rPr>
      </w:pPr>
      <w:r w:rsidRPr="00813136">
        <w:rPr>
          <w:rFonts w:ascii="Trebuchet MS" w:hAnsi="Trebuchet MS"/>
        </w:rPr>
        <w:t>Strongly disagree</w:t>
      </w:r>
    </w:p>
    <w:p w14:paraId="1C4F1C78" w14:textId="77777777" w:rsidR="008250DD" w:rsidRPr="00813136" w:rsidRDefault="008250DD" w:rsidP="008250DD">
      <w:pPr>
        <w:pStyle w:val="ListParagraph"/>
        <w:ind w:left="1080"/>
        <w:rPr>
          <w:rFonts w:ascii="Trebuchet MS" w:hAnsi="Trebuchet MS"/>
        </w:rPr>
      </w:pPr>
    </w:p>
    <w:p w14:paraId="2203EFD4"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lastRenderedPageBreak/>
        <w:t>The Energy Saving ‘Quick Wins’ Checklist page offers helpful tips to save water</w:t>
      </w:r>
    </w:p>
    <w:p w14:paraId="0C144F64" w14:textId="77777777" w:rsidR="008250DD" w:rsidRPr="00813136" w:rsidRDefault="008250DD" w:rsidP="008250DD">
      <w:pPr>
        <w:pStyle w:val="ListParagraph"/>
        <w:numPr>
          <w:ilvl w:val="0"/>
          <w:numId w:val="17"/>
        </w:numPr>
        <w:rPr>
          <w:rFonts w:ascii="Trebuchet MS" w:hAnsi="Trebuchet MS"/>
        </w:rPr>
      </w:pPr>
      <w:r w:rsidRPr="00813136">
        <w:rPr>
          <w:rFonts w:ascii="Trebuchet MS" w:hAnsi="Trebuchet MS"/>
        </w:rPr>
        <w:t>Strongly agree</w:t>
      </w:r>
    </w:p>
    <w:p w14:paraId="02366BB9" w14:textId="77777777" w:rsidR="008250DD" w:rsidRPr="005A1AF6" w:rsidRDefault="008250DD" w:rsidP="008250DD">
      <w:pPr>
        <w:pStyle w:val="ListParagraph"/>
        <w:numPr>
          <w:ilvl w:val="0"/>
          <w:numId w:val="17"/>
        </w:numPr>
        <w:rPr>
          <w:rFonts w:ascii="Trebuchet MS" w:hAnsi="Trebuchet MS"/>
          <w:highlight w:val="yellow"/>
        </w:rPr>
      </w:pPr>
      <w:r w:rsidRPr="005A1AF6">
        <w:rPr>
          <w:rFonts w:ascii="Trebuchet MS" w:hAnsi="Trebuchet MS"/>
          <w:highlight w:val="yellow"/>
        </w:rPr>
        <w:t>Agree</w:t>
      </w:r>
    </w:p>
    <w:p w14:paraId="7CCF5B1D" w14:textId="77777777" w:rsidR="008250DD" w:rsidRPr="00813136" w:rsidRDefault="008250DD" w:rsidP="008250DD">
      <w:pPr>
        <w:pStyle w:val="ListParagraph"/>
        <w:numPr>
          <w:ilvl w:val="0"/>
          <w:numId w:val="17"/>
        </w:numPr>
        <w:rPr>
          <w:rFonts w:ascii="Trebuchet MS" w:hAnsi="Trebuchet MS"/>
        </w:rPr>
      </w:pPr>
      <w:r w:rsidRPr="00813136">
        <w:rPr>
          <w:rFonts w:ascii="Trebuchet MS" w:hAnsi="Trebuchet MS"/>
        </w:rPr>
        <w:t>Neither agree nor disagree</w:t>
      </w:r>
    </w:p>
    <w:p w14:paraId="39E76F9C" w14:textId="77777777" w:rsidR="008250DD" w:rsidRPr="00813136" w:rsidRDefault="008250DD" w:rsidP="008250DD">
      <w:pPr>
        <w:pStyle w:val="ListParagraph"/>
        <w:numPr>
          <w:ilvl w:val="0"/>
          <w:numId w:val="17"/>
        </w:numPr>
        <w:rPr>
          <w:rFonts w:ascii="Trebuchet MS" w:hAnsi="Trebuchet MS"/>
        </w:rPr>
      </w:pPr>
      <w:r w:rsidRPr="00813136">
        <w:rPr>
          <w:rFonts w:ascii="Trebuchet MS" w:hAnsi="Trebuchet MS"/>
        </w:rPr>
        <w:t>Disagree</w:t>
      </w:r>
    </w:p>
    <w:p w14:paraId="7EB178D4" w14:textId="77777777" w:rsidR="008250DD" w:rsidRPr="00813136" w:rsidRDefault="008250DD" w:rsidP="008250DD">
      <w:pPr>
        <w:pStyle w:val="ListParagraph"/>
        <w:numPr>
          <w:ilvl w:val="0"/>
          <w:numId w:val="17"/>
        </w:numPr>
        <w:rPr>
          <w:rFonts w:ascii="Trebuchet MS" w:hAnsi="Trebuchet MS"/>
        </w:rPr>
      </w:pPr>
      <w:r w:rsidRPr="00813136">
        <w:rPr>
          <w:rFonts w:ascii="Trebuchet MS" w:hAnsi="Trebuchet MS"/>
        </w:rPr>
        <w:t>Strongly disagree</w:t>
      </w:r>
    </w:p>
    <w:p w14:paraId="79754FF4" w14:textId="77777777" w:rsidR="005A1AF6" w:rsidRDefault="005A1AF6" w:rsidP="008250DD">
      <w:pPr>
        <w:pStyle w:val="ListParagraph"/>
        <w:rPr>
          <w:rFonts w:ascii="Trebuchet MS" w:hAnsi="Trebuchet MS"/>
        </w:rPr>
      </w:pPr>
    </w:p>
    <w:p w14:paraId="2489360F" w14:textId="77777777" w:rsidR="008250DD" w:rsidRPr="00813136" w:rsidRDefault="008250DD" w:rsidP="008250DD">
      <w:pPr>
        <w:pStyle w:val="ListParagraph"/>
        <w:rPr>
          <w:rFonts w:ascii="Trebuchet MS" w:hAnsi="Trebuchet MS"/>
        </w:rPr>
      </w:pPr>
      <w:r w:rsidRPr="00813136">
        <w:rPr>
          <w:rFonts w:ascii="Trebuchet MS" w:hAnsi="Trebuchet MS"/>
        </w:rPr>
        <w:t>Please add any comments you have</w:t>
      </w:r>
    </w:p>
    <w:p w14:paraId="3EEB9F03" w14:textId="77777777" w:rsidR="005A1AF6" w:rsidRPr="005A1AF6" w:rsidRDefault="005A1AF6" w:rsidP="005A1AF6">
      <w:pPr>
        <w:pStyle w:val="ListParagraph"/>
        <w:numPr>
          <w:ilvl w:val="0"/>
          <w:numId w:val="22"/>
        </w:numPr>
        <w:suppressAutoHyphens/>
        <w:rPr>
          <w:rFonts w:ascii="Trebuchet MS" w:hAnsi="Trebuchet MS"/>
          <w:i/>
          <w:iCs/>
          <w:highlight w:val="yellow"/>
        </w:rPr>
      </w:pPr>
      <w:r w:rsidRPr="005A1AF6">
        <w:rPr>
          <w:rFonts w:ascii="Trebuchet MS" w:hAnsi="Trebuchet MS"/>
          <w:i/>
          <w:iCs/>
          <w:highlight w:val="yellow"/>
        </w:rPr>
        <w:t>Not enough examples – running water for teeth cleaning, hand washing (pre-Covid?), filling dishwasher full, full loads of clothes for washing, take shower instead of bath &amp; collect insufficiently warm water for loo-flushing.</w:t>
      </w:r>
    </w:p>
    <w:p w14:paraId="70400D74" w14:textId="77777777" w:rsidR="005A1AF6" w:rsidRPr="005A1AF6" w:rsidRDefault="005A1AF6" w:rsidP="005A1AF6">
      <w:pPr>
        <w:pStyle w:val="ListParagraph"/>
        <w:numPr>
          <w:ilvl w:val="0"/>
          <w:numId w:val="22"/>
        </w:numPr>
        <w:suppressAutoHyphens/>
        <w:rPr>
          <w:rFonts w:ascii="Trebuchet MS" w:hAnsi="Trebuchet MS"/>
          <w:i/>
          <w:iCs/>
          <w:highlight w:val="yellow"/>
        </w:rPr>
      </w:pPr>
      <w:r w:rsidRPr="005A1AF6">
        <w:rPr>
          <w:rFonts w:ascii="Trebuchet MS" w:hAnsi="Trebuchet MS"/>
          <w:i/>
          <w:iCs/>
          <w:highlight w:val="yellow"/>
        </w:rPr>
        <w:t>Also need reminder re ventilation while air-drying clothes (balance between heat to dry &amp; air to avoid condensation)</w:t>
      </w:r>
    </w:p>
    <w:p w14:paraId="64511366" w14:textId="77777777" w:rsidR="008250DD" w:rsidRPr="00813136" w:rsidRDefault="008250DD" w:rsidP="008250DD">
      <w:pPr>
        <w:pStyle w:val="ListParagraph"/>
        <w:rPr>
          <w:rFonts w:ascii="Trebuchet MS" w:hAnsi="Trebuchet MS"/>
        </w:rPr>
      </w:pPr>
    </w:p>
    <w:p w14:paraId="15621E6D" w14:textId="77777777" w:rsidR="008250DD" w:rsidRPr="00813136" w:rsidRDefault="008250DD" w:rsidP="00813136">
      <w:pPr>
        <w:pStyle w:val="ListParagraph"/>
        <w:numPr>
          <w:ilvl w:val="0"/>
          <w:numId w:val="19"/>
        </w:numPr>
        <w:rPr>
          <w:rFonts w:ascii="Trebuchet MS" w:hAnsi="Trebuchet MS"/>
        </w:rPr>
      </w:pPr>
      <w:r w:rsidRPr="00813136">
        <w:rPr>
          <w:rFonts w:ascii="Trebuchet MS" w:hAnsi="Trebuchet MS"/>
        </w:rPr>
        <w:t>Bath and North East Somerset Council has a Climate Emergency goal of achieving 65,000 retrofits by 2030. Do you think that the SPD will help B&amp;NES to reach its target?</w:t>
      </w:r>
    </w:p>
    <w:p w14:paraId="7036046D" w14:textId="77777777" w:rsidR="008250DD" w:rsidRPr="00813136" w:rsidRDefault="008250DD" w:rsidP="008250DD">
      <w:pPr>
        <w:pStyle w:val="ListParagraph"/>
        <w:numPr>
          <w:ilvl w:val="0"/>
          <w:numId w:val="18"/>
        </w:numPr>
        <w:rPr>
          <w:rFonts w:ascii="Trebuchet MS" w:hAnsi="Trebuchet MS"/>
        </w:rPr>
      </w:pPr>
      <w:r w:rsidRPr="00813136">
        <w:rPr>
          <w:rFonts w:ascii="Trebuchet MS" w:hAnsi="Trebuchet MS"/>
        </w:rPr>
        <w:t>Yes</w:t>
      </w:r>
    </w:p>
    <w:p w14:paraId="6354B8B7" w14:textId="77777777" w:rsidR="008250DD" w:rsidRPr="005A1AF6" w:rsidRDefault="008250DD" w:rsidP="008250DD">
      <w:pPr>
        <w:pStyle w:val="ListParagraph"/>
        <w:numPr>
          <w:ilvl w:val="0"/>
          <w:numId w:val="18"/>
        </w:numPr>
        <w:rPr>
          <w:rFonts w:ascii="Trebuchet MS" w:hAnsi="Trebuchet MS"/>
        </w:rPr>
      </w:pPr>
      <w:r w:rsidRPr="005A1AF6">
        <w:rPr>
          <w:rFonts w:ascii="Trebuchet MS" w:hAnsi="Trebuchet MS"/>
        </w:rPr>
        <w:t>No</w:t>
      </w:r>
    </w:p>
    <w:p w14:paraId="443F2CB5" w14:textId="77777777" w:rsidR="008250DD" w:rsidRPr="005A1AF6" w:rsidRDefault="008250DD" w:rsidP="008250DD">
      <w:pPr>
        <w:pStyle w:val="ListParagraph"/>
        <w:numPr>
          <w:ilvl w:val="0"/>
          <w:numId w:val="18"/>
        </w:numPr>
        <w:rPr>
          <w:rFonts w:ascii="Trebuchet MS" w:hAnsi="Trebuchet MS"/>
          <w:highlight w:val="yellow"/>
        </w:rPr>
      </w:pPr>
      <w:r w:rsidRPr="005A1AF6">
        <w:rPr>
          <w:rFonts w:ascii="Trebuchet MS" w:hAnsi="Trebuchet MS"/>
          <w:highlight w:val="yellow"/>
        </w:rPr>
        <w:t>Don't know</w:t>
      </w:r>
    </w:p>
    <w:p w14:paraId="46A2E8A1" w14:textId="77777777" w:rsidR="005A1AF6" w:rsidRDefault="005A1AF6" w:rsidP="008250DD">
      <w:pPr>
        <w:pStyle w:val="ListParagraph"/>
        <w:rPr>
          <w:rFonts w:ascii="Trebuchet MS" w:hAnsi="Trebuchet MS"/>
        </w:rPr>
      </w:pPr>
    </w:p>
    <w:p w14:paraId="72C35043" w14:textId="77777777" w:rsidR="008250DD" w:rsidRDefault="008250DD" w:rsidP="008250DD">
      <w:pPr>
        <w:pStyle w:val="ListParagraph"/>
        <w:rPr>
          <w:rFonts w:ascii="Trebuchet MS" w:hAnsi="Trebuchet MS"/>
        </w:rPr>
      </w:pPr>
      <w:r w:rsidRPr="00813136">
        <w:rPr>
          <w:rFonts w:ascii="Trebuchet MS" w:hAnsi="Trebuchet MS"/>
        </w:rPr>
        <w:t>Please add any comments you have</w:t>
      </w:r>
      <w:r w:rsidR="0053703F">
        <w:rPr>
          <w:rFonts w:ascii="Trebuchet MS" w:hAnsi="Trebuchet MS"/>
        </w:rPr>
        <w:t xml:space="preserve"> </w:t>
      </w:r>
    </w:p>
    <w:p w14:paraId="49EB0A22" w14:textId="77777777" w:rsidR="0053703F" w:rsidRDefault="0053703F" w:rsidP="008250DD">
      <w:pPr>
        <w:pStyle w:val="ListParagraph"/>
        <w:rPr>
          <w:rFonts w:ascii="Trebuchet MS" w:hAnsi="Trebuchet MS"/>
        </w:rPr>
      </w:pPr>
    </w:p>
    <w:p w14:paraId="58F0947D" w14:textId="77777777" w:rsidR="0053703F" w:rsidRPr="0053703F" w:rsidRDefault="0053703F" w:rsidP="008250DD">
      <w:pPr>
        <w:pStyle w:val="ListParagraph"/>
        <w:rPr>
          <w:rFonts w:ascii="Trebuchet MS" w:hAnsi="Trebuchet MS"/>
          <w:b/>
        </w:rPr>
      </w:pPr>
      <w:r w:rsidRPr="0053703F">
        <w:rPr>
          <w:rFonts w:ascii="Trebuchet MS" w:hAnsi="Trebuchet MS"/>
          <w:b/>
        </w:rPr>
        <w:t xml:space="preserve">AS ABOVE </w:t>
      </w:r>
    </w:p>
    <w:p w14:paraId="207D6CF5" w14:textId="77777777" w:rsidR="009D4394" w:rsidRPr="009D4394" w:rsidRDefault="009D4394" w:rsidP="008250DD">
      <w:pPr>
        <w:pStyle w:val="ListParagraph"/>
        <w:rPr>
          <w:rFonts w:ascii="Trebuchet MS" w:hAnsi="Trebuchet MS"/>
        </w:rPr>
      </w:pPr>
    </w:p>
    <w:p w14:paraId="06C9BBEA" w14:textId="77777777" w:rsidR="009D4394" w:rsidRPr="009D4394" w:rsidRDefault="009D4394" w:rsidP="008250DD">
      <w:pPr>
        <w:pStyle w:val="ListParagraph"/>
        <w:rPr>
          <w:rFonts w:ascii="Trebuchet MS" w:hAnsi="Trebuchet MS"/>
        </w:rPr>
      </w:pPr>
    </w:p>
    <w:p w14:paraId="043AA95F" w14:textId="77777777" w:rsidR="008250DD" w:rsidRPr="009D4394" w:rsidRDefault="008250DD" w:rsidP="008250DD">
      <w:pPr>
        <w:pStyle w:val="ListParagraph"/>
        <w:rPr>
          <w:rFonts w:ascii="Trebuchet MS" w:hAnsi="Trebuchet MS"/>
        </w:rPr>
      </w:pPr>
    </w:p>
    <w:sectPr w:rsidR="008250DD" w:rsidRPr="009D4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47"/>
    <w:multiLevelType w:val="hybridMultilevel"/>
    <w:tmpl w:val="77E639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1215E9"/>
    <w:multiLevelType w:val="hybridMultilevel"/>
    <w:tmpl w:val="6180E7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10187B"/>
    <w:multiLevelType w:val="hybridMultilevel"/>
    <w:tmpl w:val="C0B2E4C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D40EB"/>
    <w:multiLevelType w:val="hybridMultilevel"/>
    <w:tmpl w:val="6ACEF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625C1"/>
    <w:multiLevelType w:val="hybridMultilevel"/>
    <w:tmpl w:val="4C1A0F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5B622E"/>
    <w:multiLevelType w:val="hybridMultilevel"/>
    <w:tmpl w:val="A5728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733144"/>
    <w:multiLevelType w:val="multilevel"/>
    <w:tmpl w:val="5BA8D6A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260C426D"/>
    <w:multiLevelType w:val="hybridMultilevel"/>
    <w:tmpl w:val="29F050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FD4C0E"/>
    <w:multiLevelType w:val="hybridMultilevel"/>
    <w:tmpl w:val="198C6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2F5F6B"/>
    <w:multiLevelType w:val="hybridMultilevel"/>
    <w:tmpl w:val="89945E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5E6CCA"/>
    <w:multiLevelType w:val="hybridMultilevel"/>
    <w:tmpl w:val="8236B8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14E03"/>
    <w:multiLevelType w:val="hybridMultilevel"/>
    <w:tmpl w:val="55CE2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461030"/>
    <w:multiLevelType w:val="multilevel"/>
    <w:tmpl w:val="5C2442D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3" w15:restartNumberingAfterBreak="0">
    <w:nsid w:val="45214A13"/>
    <w:multiLevelType w:val="hybridMultilevel"/>
    <w:tmpl w:val="0200226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012D35"/>
    <w:multiLevelType w:val="hybridMultilevel"/>
    <w:tmpl w:val="EFD427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45246C"/>
    <w:multiLevelType w:val="hybridMultilevel"/>
    <w:tmpl w:val="D28A72B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091860"/>
    <w:multiLevelType w:val="hybridMultilevel"/>
    <w:tmpl w:val="8AA437C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E165A5"/>
    <w:multiLevelType w:val="hybridMultilevel"/>
    <w:tmpl w:val="4BC8CA9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202606"/>
    <w:multiLevelType w:val="multilevel"/>
    <w:tmpl w:val="C71ACA9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9" w15:restartNumberingAfterBreak="0">
    <w:nsid w:val="5E18099B"/>
    <w:multiLevelType w:val="hybridMultilevel"/>
    <w:tmpl w:val="3BBC2AE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933CB6"/>
    <w:multiLevelType w:val="hybridMultilevel"/>
    <w:tmpl w:val="CAA49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E77D1F"/>
    <w:multiLevelType w:val="hybridMultilevel"/>
    <w:tmpl w:val="DF463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D33B6D"/>
    <w:multiLevelType w:val="hybridMultilevel"/>
    <w:tmpl w:val="FD0A1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77A33"/>
    <w:multiLevelType w:val="hybridMultilevel"/>
    <w:tmpl w:val="83085CB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5C32BD"/>
    <w:multiLevelType w:val="hybridMultilevel"/>
    <w:tmpl w:val="6B28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E112D"/>
    <w:multiLevelType w:val="hybridMultilevel"/>
    <w:tmpl w:val="F4F85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684DD2"/>
    <w:multiLevelType w:val="hybridMultilevel"/>
    <w:tmpl w:val="6F3CDE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22438E"/>
    <w:multiLevelType w:val="multilevel"/>
    <w:tmpl w:val="A8681BDE"/>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1"/>
  </w:num>
  <w:num w:numId="2">
    <w:abstractNumId w:val="3"/>
  </w:num>
  <w:num w:numId="3">
    <w:abstractNumId w:val="19"/>
  </w:num>
  <w:num w:numId="4">
    <w:abstractNumId w:val="23"/>
  </w:num>
  <w:num w:numId="5">
    <w:abstractNumId w:val="16"/>
  </w:num>
  <w:num w:numId="6">
    <w:abstractNumId w:val="9"/>
  </w:num>
  <w:num w:numId="7">
    <w:abstractNumId w:val="17"/>
  </w:num>
  <w:num w:numId="8">
    <w:abstractNumId w:val="15"/>
  </w:num>
  <w:num w:numId="9">
    <w:abstractNumId w:val="14"/>
  </w:num>
  <w:num w:numId="10">
    <w:abstractNumId w:val="8"/>
  </w:num>
  <w:num w:numId="11">
    <w:abstractNumId w:val="1"/>
  </w:num>
  <w:num w:numId="12">
    <w:abstractNumId w:val="22"/>
  </w:num>
  <w:num w:numId="13">
    <w:abstractNumId w:val="7"/>
  </w:num>
  <w:num w:numId="14">
    <w:abstractNumId w:val="10"/>
  </w:num>
  <w:num w:numId="15">
    <w:abstractNumId w:val="4"/>
  </w:num>
  <w:num w:numId="16">
    <w:abstractNumId w:val="2"/>
  </w:num>
  <w:num w:numId="17">
    <w:abstractNumId w:val="13"/>
  </w:num>
  <w:num w:numId="18">
    <w:abstractNumId w:val="26"/>
  </w:num>
  <w:num w:numId="19">
    <w:abstractNumId w:val="25"/>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 w:numId="23">
    <w:abstractNumId w:val="18"/>
  </w:num>
  <w:num w:numId="24">
    <w:abstractNumId w:val="5"/>
  </w:num>
  <w:num w:numId="25">
    <w:abstractNumId w:val="24"/>
  </w:num>
  <w:num w:numId="26">
    <w:abstractNumId w:val="11"/>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DD"/>
    <w:rsid w:val="00002716"/>
    <w:rsid w:val="00085405"/>
    <w:rsid w:val="001C252F"/>
    <w:rsid w:val="00272C02"/>
    <w:rsid w:val="0032545D"/>
    <w:rsid w:val="00477C66"/>
    <w:rsid w:val="0053703F"/>
    <w:rsid w:val="00541F97"/>
    <w:rsid w:val="0054415E"/>
    <w:rsid w:val="005772DC"/>
    <w:rsid w:val="005A1AF6"/>
    <w:rsid w:val="00624DA7"/>
    <w:rsid w:val="00667E81"/>
    <w:rsid w:val="006B6F65"/>
    <w:rsid w:val="00813136"/>
    <w:rsid w:val="008250DD"/>
    <w:rsid w:val="009A0E4A"/>
    <w:rsid w:val="009D4394"/>
    <w:rsid w:val="00A4692C"/>
    <w:rsid w:val="00A76599"/>
    <w:rsid w:val="00B8303B"/>
    <w:rsid w:val="00B90367"/>
    <w:rsid w:val="00BB0365"/>
    <w:rsid w:val="00C11BD0"/>
    <w:rsid w:val="00CC6279"/>
    <w:rsid w:val="00D52A89"/>
    <w:rsid w:val="00D6688E"/>
    <w:rsid w:val="00DB0A2E"/>
    <w:rsid w:val="00DB194B"/>
    <w:rsid w:val="00DF7DE3"/>
    <w:rsid w:val="00E26641"/>
    <w:rsid w:val="00EF5C1D"/>
    <w:rsid w:val="00F513AA"/>
    <w:rsid w:val="00F90065"/>
    <w:rsid w:val="00FD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2DFF"/>
  <w15:chartTrackingRefBased/>
  <w15:docId w15:val="{016B469F-BD82-43BA-BA0D-47758240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DD"/>
    <w:pPr>
      <w:ind w:left="720"/>
      <w:contextualSpacing/>
    </w:pPr>
  </w:style>
  <w:style w:type="paragraph" w:customStyle="1" w:styleId="Standard">
    <w:name w:val="Standard"/>
    <w:rsid w:val="00DB194B"/>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NormalWeb">
    <w:name w:val="Normal (Web)"/>
    <w:basedOn w:val="Normal"/>
    <w:uiPriority w:val="99"/>
    <w:unhideWhenUsed/>
    <w:rsid w:val="00FD2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2DEC"/>
    <w:rPr>
      <w:b/>
      <w:bCs/>
    </w:rPr>
  </w:style>
  <w:style w:type="character" w:styleId="Hyperlink">
    <w:name w:val="Hyperlink"/>
    <w:basedOn w:val="DefaultParagraphFont"/>
    <w:uiPriority w:val="99"/>
    <w:semiHidden/>
    <w:unhideWhenUsed/>
    <w:rsid w:val="00FD2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4107">
      <w:bodyDiv w:val="1"/>
      <w:marLeft w:val="0"/>
      <w:marRight w:val="0"/>
      <w:marTop w:val="0"/>
      <w:marBottom w:val="0"/>
      <w:divBdr>
        <w:top w:val="none" w:sz="0" w:space="0" w:color="auto"/>
        <w:left w:val="none" w:sz="0" w:space="0" w:color="auto"/>
        <w:bottom w:val="none" w:sz="0" w:space="0" w:color="auto"/>
        <w:right w:val="none" w:sz="0" w:space="0" w:color="auto"/>
      </w:divBdr>
    </w:div>
    <w:div w:id="138378386">
      <w:bodyDiv w:val="1"/>
      <w:marLeft w:val="0"/>
      <w:marRight w:val="0"/>
      <w:marTop w:val="0"/>
      <w:marBottom w:val="0"/>
      <w:divBdr>
        <w:top w:val="none" w:sz="0" w:space="0" w:color="auto"/>
        <w:left w:val="none" w:sz="0" w:space="0" w:color="auto"/>
        <w:bottom w:val="none" w:sz="0" w:space="0" w:color="auto"/>
        <w:right w:val="none" w:sz="0" w:space="0" w:color="auto"/>
      </w:divBdr>
    </w:div>
    <w:div w:id="308442422">
      <w:bodyDiv w:val="1"/>
      <w:marLeft w:val="0"/>
      <w:marRight w:val="0"/>
      <w:marTop w:val="0"/>
      <w:marBottom w:val="0"/>
      <w:divBdr>
        <w:top w:val="none" w:sz="0" w:space="0" w:color="auto"/>
        <w:left w:val="none" w:sz="0" w:space="0" w:color="auto"/>
        <w:bottom w:val="none" w:sz="0" w:space="0" w:color="auto"/>
        <w:right w:val="none" w:sz="0" w:space="0" w:color="auto"/>
      </w:divBdr>
    </w:div>
    <w:div w:id="703747254">
      <w:bodyDiv w:val="1"/>
      <w:marLeft w:val="0"/>
      <w:marRight w:val="0"/>
      <w:marTop w:val="0"/>
      <w:marBottom w:val="0"/>
      <w:divBdr>
        <w:top w:val="none" w:sz="0" w:space="0" w:color="auto"/>
        <w:left w:val="none" w:sz="0" w:space="0" w:color="auto"/>
        <w:bottom w:val="none" w:sz="0" w:space="0" w:color="auto"/>
        <w:right w:val="none" w:sz="0" w:space="0" w:color="auto"/>
      </w:divBdr>
      <w:divsChild>
        <w:div w:id="1255046973">
          <w:marLeft w:val="0"/>
          <w:marRight w:val="0"/>
          <w:marTop w:val="225"/>
          <w:marBottom w:val="225"/>
          <w:divBdr>
            <w:top w:val="none" w:sz="0" w:space="0" w:color="auto"/>
            <w:left w:val="none" w:sz="0" w:space="0" w:color="auto"/>
            <w:bottom w:val="single" w:sz="6" w:space="0" w:color="0B0C0C"/>
            <w:right w:val="none" w:sz="0" w:space="0" w:color="auto"/>
          </w:divBdr>
          <w:divsChild>
            <w:div w:id="746683509">
              <w:marLeft w:val="0"/>
              <w:marRight w:val="0"/>
              <w:marTop w:val="0"/>
              <w:marBottom w:val="0"/>
              <w:divBdr>
                <w:top w:val="none" w:sz="0" w:space="0" w:color="auto"/>
                <w:left w:val="none" w:sz="0" w:space="0" w:color="auto"/>
                <w:bottom w:val="none" w:sz="0" w:space="0" w:color="auto"/>
                <w:right w:val="none" w:sz="0" w:space="0" w:color="auto"/>
              </w:divBdr>
            </w:div>
          </w:divsChild>
        </w:div>
        <w:div w:id="607077859">
          <w:marLeft w:val="0"/>
          <w:marRight w:val="0"/>
          <w:marTop w:val="0"/>
          <w:marBottom w:val="450"/>
          <w:divBdr>
            <w:top w:val="none" w:sz="0" w:space="0" w:color="auto"/>
            <w:left w:val="none" w:sz="0" w:space="0" w:color="auto"/>
            <w:bottom w:val="none" w:sz="0" w:space="0" w:color="auto"/>
            <w:right w:val="none" w:sz="0" w:space="0" w:color="auto"/>
          </w:divBdr>
          <w:divsChild>
            <w:div w:id="1718124280">
              <w:marLeft w:val="0"/>
              <w:marRight w:val="0"/>
              <w:marTop w:val="0"/>
              <w:marBottom w:val="0"/>
              <w:divBdr>
                <w:top w:val="none" w:sz="0" w:space="0" w:color="auto"/>
                <w:left w:val="none" w:sz="0" w:space="0" w:color="auto"/>
                <w:bottom w:val="none" w:sz="0" w:space="0" w:color="auto"/>
                <w:right w:val="none" w:sz="0" w:space="0" w:color="auto"/>
              </w:divBdr>
              <w:divsChild>
                <w:div w:id="2116947099">
                  <w:marLeft w:val="0"/>
                  <w:marRight w:val="0"/>
                  <w:marTop w:val="0"/>
                  <w:marBottom w:val="150"/>
                  <w:divBdr>
                    <w:top w:val="none" w:sz="0" w:space="0" w:color="auto"/>
                    <w:left w:val="none" w:sz="0" w:space="0" w:color="auto"/>
                    <w:bottom w:val="none" w:sz="0" w:space="0" w:color="auto"/>
                    <w:right w:val="none" w:sz="0" w:space="0" w:color="auto"/>
                  </w:divBdr>
                </w:div>
                <w:div w:id="618342378">
                  <w:marLeft w:val="0"/>
                  <w:marRight w:val="0"/>
                  <w:marTop w:val="0"/>
                  <w:marBottom w:val="150"/>
                  <w:divBdr>
                    <w:top w:val="none" w:sz="0" w:space="0" w:color="auto"/>
                    <w:left w:val="none" w:sz="0" w:space="0" w:color="auto"/>
                    <w:bottom w:val="none" w:sz="0" w:space="0" w:color="auto"/>
                    <w:right w:val="none" w:sz="0" w:space="0" w:color="auto"/>
                  </w:divBdr>
                </w:div>
                <w:div w:id="1303265771">
                  <w:marLeft w:val="0"/>
                  <w:marRight w:val="0"/>
                  <w:marTop w:val="0"/>
                  <w:marBottom w:val="150"/>
                  <w:divBdr>
                    <w:top w:val="none" w:sz="0" w:space="0" w:color="auto"/>
                    <w:left w:val="none" w:sz="0" w:space="0" w:color="auto"/>
                    <w:bottom w:val="none" w:sz="0" w:space="0" w:color="auto"/>
                    <w:right w:val="none" w:sz="0" w:space="0" w:color="auto"/>
                  </w:divBdr>
                </w:div>
                <w:div w:id="2048407612">
                  <w:marLeft w:val="0"/>
                  <w:marRight w:val="0"/>
                  <w:marTop w:val="0"/>
                  <w:marBottom w:val="150"/>
                  <w:divBdr>
                    <w:top w:val="none" w:sz="0" w:space="0" w:color="auto"/>
                    <w:left w:val="none" w:sz="0" w:space="0" w:color="auto"/>
                    <w:bottom w:val="none" w:sz="0" w:space="0" w:color="auto"/>
                    <w:right w:val="none" w:sz="0" w:space="0" w:color="auto"/>
                  </w:divBdr>
                </w:div>
                <w:div w:id="18094303">
                  <w:marLeft w:val="0"/>
                  <w:marRight w:val="0"/>
                  <w:marTop w:val="0"/>
                  <w:marBottom w:val="150"/>
                  <w:divBdr>
                    <w:top w:val="none" w:sz="0" w:space="0" w:color="auto"/>
                    <w:left w:val="none" w:sz="0" w:space="0" w:color="auto"/>
                    <w:bottom w:val="none" w:sz="0" w:space="0" w:color="auto"/>
                    <w:right w:val="none" w:sz="0" w:space="0" w:color="auto"/>
                  </w:divBdr>
                </w:div>
                <w:div w:id="7791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7386">
      <w:bodyDiv w:val="1"/>
      <w:marLeft w:val="0"/>
      <w:marRight w:val="0"/>
      <w:marTop w:val="0"/>
      <w:marBottom w:val="0"/>
      <w:divBdr>
        <w:top w:val="none" w:sz="0" w:space="0" w:color="auto"/>
        <w:left w:val="none" w:sz="0" w:space="0" w:color="auto"/>
        <w:bottom w:val="none" w:sz="0" w:space="0" w:color="auto"/>
        <w:right w:val="none" w:sz="0" w:space="0" w:color="auto"/>
      </w:divBdr>
    </w:div>
    <w:div w:id="1478761623">
      <w:bodyDiv w:val="1"/>
      <w:marLeft w:val="0"/>
      <w:marRight w:val="0"/>
      <w:marTop w:val="0"/>
      <w:marBottom w:val="0"/>
      <w:divBdr>
        <w:top w:val="none" w:sz="0" w:space="0" w:color="auto"/>
        <w:left w:val="none" w:sz="0" w:space="0" w:color="auto"/>
        <w:bottom w:val="none" w:sz="0" w:space="0" w:color="auto"/>
        <w:right w:val="none" w:sz="0" w:space="0" w:color="auto"/>
      </w:divBdr>
    </w:div>
    <w:div w:id="1697802876">
      <w:bodyDiv w:val="1"/>
      <w:marLeft w:val="0"/>
      <w:marRight w:val="0"/>
      <w:marTop w:val="0"/>
      <w:marBottom w:val="0"/>
      <w:divBdr>
        <w:top w:val="none" w:sz="0" w:space="0" w:color="auto"/>
        <w:left w:val="none" w:sz="0" w:space="0" w:color="auto"/>
        <w:bottom w:val="none" w:sz="0" w:space="0" w:color="auto"/>
        <w:right w:val="none" w:sz="0" w:space="0" w:color="auto"/>
      </w:divBdr>
    </w:div>
    <w:div w:id="1751850416">
      <w:bodyDiv w:val="1"/>
      <w:marLeft w:val="0"/>
      <w:marRight w:val="0"/>
      <w:marTop w:val="0"/>
      <w:marBottom w:val="0"/>
      <w:divBdr>
        <w:top w:val="none" w:sz="0" w:space="0" w:color="auto"/>
        <w:left w:val="none" w:sz="0" w:space="0" w:color="auto"/>
        <w:bottom w:val="none" w:sz="0" w:space="0" w:color="auto"/>
        <w:right w:val="none" w:sz="0" w:space="0" w:color="auto"/>
      </w:divBdr>
    </w:div>
    <w:div w:id="1815028849">
      <w:bodyDiv w:val="1"/>
      <w:marLeft w:val="0"/>
      <w:marRight w:val="0"/>
      <w:marTop w:val="0"/>
      <w:marBottom w:val="0"/>
      <w:divBdr>
        <w:top w:val="none" w:sz="0" w:space="0" w:color="auto"/>
        <w:left w:val="none" w:sz="0" w:space="0" w:color="auto"/>
        <w:bottom w:val="none" w:sz="0" w:space="0" w:color="auto"/>
        <w:right w:val="none" w:sz="0" w:space="0" w:color="auto"/>
      </w:divBdr>
    </w:div>
    <w:div w:id="18884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Blanchard</dc:creator>
  <cp:keywords/>
  <dc:description/>
  <cp:lastModifiedBy>Joanna Robinson</cp:lastModifiedBy>
  <cp:revision>4</cp:revision>
  <dcterms:created xsi:type="dcterms:W3CDTF">2021-10-07T16:02:00Z</dcterms:created>
  <dcterms:modified xsi:type="dcterms:W3CDTF">2021-10-20T13:42:00Z</dcterms:modified>
</cp:coreProperties>
</file>