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01" w:rsidRPr="002E156E" w:rsidRDefault="00EB5601" w:rsidP="00EB5601">
      <w:pPr>
        <w:rPr>
          <w:rFonts w:ascii="Trebuchet MS" w:hAnsi="Trebuchet MS"/>
          <w:b/>
        </w:rPr>
      </w:pPr>
      <w:r w:rsidRPr="002E156E">
        <w:rPr>
          <w:rFonts w:ascii="Trebuchet MS" w:hAnsi="Trebuchet MS"/>
          <w:b/>
        </w:rPr>
        <w:t>14/02272/EFUL Ministry Of Defence, Warminster Road, Bathwick, Bath, Bath And North East Somerset, BA2 6SF</w:t>
      </w:r>
    </w:p>
    <w:p w:rsidR="00EB5601" w:rsidRPr="002E156E" w:rsidRDefault="00EB5601" w:rsidP="00EB5601">
      <w:pPr>
        <w:rPr>
          <w:rFonts w:ascii="Trebuchet MS" w:hAnsi="Trebuchet MS"/>
        </w:rPr>
      </w:pPr>
      <w:r w:rsidRPr="002E156E">
        <w:rPr>
          <w:rFonts w:ascii="Trebuchet MS" w:hAnsi="Trebuchet MS"/>
        </w:rPr>
        <w:t>Demolition of existing buildings and erection of 189 no. dwellings; 2 no. accesses from Warminster Road, vehicular parking; open space; landscaping (including tree removal); pumping station; and associated engineering works.</w:t>
      </w:r>
    </w:p>
    <w:p w:rsidR="00196695" w:rsidRPr="002E156E" w:rsidRDefault="00196695" w:rsidP="00EB5601">
      <w:pPr>
        <w:rPr>
          <w:rFonts w:ascii="Trebuchet MS" w:hAnsi="Trebuchet MS"/>
          <w:b/>
        </w:rPr>
      </w:pPr>
    </w:p>
    <w:p w:rsidR="00EB5601" w:rsidRPr="002E156E" w:rsidRDefault="0069421D" w:rsidP="00EB5601">
      <w:pPr>
        <w:rPr>
          <w:rFonts w:ascii="Trebuchet MS" w:hAnsi="Trebuchet MS"/>
          <w:b/>
        </w:rPr>
      </w:pPr>
      <w:r w:rsidRPr="002E156E">
        <w:rPr>
          <w:rFonts w:ascii="Trebuchet MS" w:hAnsi="Trebuchet MS"/>
          <w:b/>
        </w:rPr>
        <w:t>OBJECTION</w:t>
      </w:r>
    </w:p>
    <w:p w:rsidR="00196695" w:rsidRPr="002E156E" w:rsidRDefault="00196695" w:rsidP="00EB5601">
      <w:pPr>
        <w:rPr>
          <w:rFonts w:ascii="Trebuchet MS" w:hAnsi="Trebuchet MS"/>
        </w:rPr>
      </w:pPr>
    </w:p>
    <w:p w:rsidR="00EB5601" w:rsidRPr="002E156E" w:rsidRDefault="00EB5601" w:rsidP="00EB5601">
      <w:pPr>
        <w:rPr>
          <w:rFonts w:ascii="Trebuchet MS" w:hAnsi="Trebuchet MS"/>
        </w:rPr>
      </w:pPr>
      <w:r w:rsidRPr="002E156E">
        <w:rPr>
          <w:rFonts w:ascii="Trebuchet MS" w:hAnsi="Trebuchet MS"/>
        </w:rPr>
        <w:t>Dear Sirs,</w:t>
      </w:r>
    </w:p>
    <w:p w:rsidR="00D93E3F" w:rsidRPr="002E156E" w:rsidRDefault="00951654" w:rsidP="00D93E3F">
      <w:pPr>
        <w:rPr>
          <w:rFonts w:ascii="Trebuchet MS" w:eastAsia="Times New Roman" w:hAnsi="Trebuchet MS" w:cs="Trebuchet MS"/>
          <w:b/>
        </w:rPr>
      </w:pPr>
      <w:r w:rsidRPr="002E156E">
        <w:rPr>
          <w:rFonts w:ascii="Trebuchet MS" w:hAnsi="Trebuchet MS"/>
        </w:rPr>
        <w:t>Furt</w:t>
      </w:r>
      <w:r w:rsidR="00196695" w:rsidRPr="002E156E">
        <w:rPr>
          <w:rFonts w:ascii="Trebuchet MS" w:hAnsi="Trebuchet MS"/>
        </w:rPr>
        <w:t>her to our preliminary comments</w:t>
      </w:r>
      <w:r w:rsidRPr="002E156E">
        <w:rPr>
          <w:rFonts w:ascii="Trebuchet MS" w:hAnsi="Trebuchet MS"/>
        </w:rPr>
        <w:t xml:space="preserve"> submitted to raise awareness of our concerns, we now submit the following </w:t>
      </w:r>
      <w:r w:rsidR="0069421D" w:rsidRPr="002E156E">
        <w:rPr>
          <w:rFonts w:ascii="Trebuchet MS" w:hAnsi="Trebuchet MS"/>
        </w:rPr>
        <w:t xml:space="preserve">more </w:t>
      </w:r>
      <w:r w:rsidRPr="002E156E">
        <w:rPr>
          <w:rFonts w:ascii="Trebuchet MS" w:hAnsi="Trebuchet MS"/>
        </w:rPr>
        <w:t>detailed response</w:t>
      </w:r>
      <w:r w:rsidR="00D93E3F" w:rsidRPr="002E156E">
        <w:rPr>
          <w:rFonts w:ascii="Trebuchet MS" w:hAnsi="Trebuchet MS"/>
        </w:rPr>
        <w:t xml:space="preserve"> </w:t>
      </w:r>
      <w:r w:rsidR="00D93E3F" w:rsidRPr="002E156E">
        <w:rPr>
          <w:rFonts w:ascii="Trebuchet MS" w:eastAsia="Times New Roman" w:hAnsi="Trebuchet MS" w:cs="Trebuchet MS"/>
        </w:rPr>
        <w:t xml:space="preserve">which augments our previous letter. </w:t>
      </w:r>
    </w:p>
    <w:p w:rsidR="00C604C9" w:rsidRPr="002E156E" w:rsidRDefault="00C604C9" w:rsidP="00C604C9">
      <w:pPr>
        <w:rPr>
          <w:rFonts w:ascii="Trebuchet MS" w:eastAsia="Times New Roman" w:hAnsi="Trebuchet MS"/>
        </w:rPr>
      </w:pPr>
      <w:r w:rsidRPr="002E156E">
        <w:rPr>
          <w:rFonts w:ascii="Trebuchet MS" w:eastAsia="Times New Roman" w:hAnsi="Trebuchet MS"/>
        </w:rPr>
        <w:t xml:space="preserve">On the whole we applaud the will to produce a relatively lively mix of </w:t>
      </w:r>
      <w:r w:rsidR="003D66D2" w:rsidRPr="002E156E">
        <w:rPr>
          <w:rFonts w:ascii="Trebuchet MS" w:eastAsia="Times New Roman" w:hAnsi="Trebuchet MS"/>
        </w:rPr>
        <w:t>traditional</w:t>
      </w:r>
      <w:r w:rsidRPr="002E156E">
        <w:rPr>
          <w:rFonts w:ascii="Trebuchet MS" w:eastAsia="Times New Roman" w:hAnsi="Trebuchet MS"/>
        </w:rPr>
        <w:t xml:space="preserve"> buildings and the care given to resolving challenging topographical issues. </w:t>
      </w:r>
      <w:r w:rsidRPr="002E156E">
        <w:rPr>
          <w:rFonts w:ascii="Trebuchet MS" w:eastAsia="Times New Roman" w:hAnsi="Trebuchet MS"/>
        </w:rPr>
        <w:br/>
      </w:r>
    </w:p>
    <w:p w:rsidR="00EB5601" w:rsidRPr="002E156E" w:rsidRDefault="00EB5601" w:rsidP="00EB5601">
      <w:pPr>
        <w:rPr>
          <w:rFonts w:ascii="Trebuchet MS" w:hAnsi="Trebuchet MS"/>
          <w:b/>
        </w:rPr>
      </w:pPr>
      <w:r w:rsidRPr="002E156E">
        <w:rPr>
          <w:rFonts w:ascii="Trebuchet MS" w:hAnsi="Trebuchet MS"/>
          <w:b/>
        </w:rPr>
        <w:t>General</w:t>
      </w:r>
      <w:r w:rsidR="00196695" w:rsidRPr="002E156E">
        <w:rPr>
          <w:rFonts w:ascii="Trebuchet MS" w:hAnsi="Trebuchet MS"/>
          <w:b/>
        </w:rPr>
        <w:t xml:space="preserve"> comments</w:t>
      </w:r>
      <w:r w:rsidRPr="002E156E">
        <w:rPr>
          <w:rFonts w:ascii="Trebuchet MS" w:hAnsi="Trebuchet MS"/>
          <w:b/>
        </w:rPr>
        <w:t>;</w:t>
      </w:r>
    </w:p>
    <w:p w:rsidR="00AE2606" w:rsidRPr="002E156E" w:rsidRDefault="00EB5601" w:rsidP="00AE2606">
      <w:pPr>
        <w:pStyle w:val="ListParagraph"/>
        <w:numPr>
          <w:ilvl w:val="0"/>
          <w:numId w:val="1"/>
        </w:numPr>
        <w:rPr>
          <w:rFonts w:ascii="Trebuchet MS" w:hAnsi="Trebuchet MS"/>
        </w:rPr>
      </w:pPr>
      <w:r w:rsidRPr="002E156E">
        <w:rPr>
          <w:rFonts w:ascii="Trebuchet MS" w:hAnsi="Trebuchet MS"/>
        </w:rPr>
        <w:t>The redevelopment of the site to provide housing is supported</w:t>
      </w:r>
      <w:r w:rsidR="00AE2606" w:rsidRPr="002E156E">
        <w:rPr>
          <w:rFonts w:ascii="Trebuchet MS" w:hAnsi="Trebuchet MS"/>
        </w:rPr>
        <w:t xml:space="preserve">. </w:t>
      </w:r>
    </w:p>
    <w:p w:rsidR="00EB5601" w:rsidRPr="002E156E" w:rsidRDefault="00AE2606" w:rsidP="00AE2606">
      <w:pPr>
        <w:pStyle w:val="ListParagraph"/>
        <w:numPr>
          <w:ilvl w:val="0"/>
          <w:numId w:val="1"/>
        </w:numPr>
        <w:rPr>
          <w:rFonts w:ascii="Trebuchet MS" w:hAnsi="Trebuchet MS"/>
        </w:rPr>
      </w:pPr>
      <w:r w:rsidRPr="002E156E">
        <w:rPr>
          <w:rFonts w:ascii="Trebuchet MS" w:hAnsi="Trebuchet MS"/>
        </w:rPr>
        <w:t>In principle we welcome the</w:t>
      </w:r>
      <w:r w:rsidR="00411AE3" w:rsidRPr="002E156E">
        <w:rPr>
          <w:rFonts w:ascii="Trebuchet MS" w:hAnsi="Trebuchet MS"/>
        </w:rPr>
        <w:t xml:space="preserve"> type of housing</w:t>
      </w:r>
      <w:r w:rsidR="0069421D" w:rsidRPr="002E156E">
        <w:rPr>
          <w:rFonts w:ascii="Trebuchet MS" w:hAnsi="Trebuchet MS"/>
        </w:rPr>
        <w:t xml:space="preserve"> and</w:t>
      </w:r>
      <w:r w:rsidR="00411AE3" w:rsidRPr="002E156E">
        <w:rPr>
          <w:rFonts w:ascii="Trebuchet MS" w:hAnsi="Trebuchet MS"/>
        </w:rPr>
        <w:t xml:space="preserve"> </w:t>
      </w:r>
      <w:r w:rsidRPr="002E156E">
        <w:rPr>
          <w:rFonts w:ascii="Trebuchet MS" w:hAnsi="Trebuchet MS"/>
        </w:rPr>
        <w:t>character areas</w:t>
      </w:r>
      <w:r w:rsidR="0069421D" w:rsidRPr="002E156E">
        <w:rPr>
          <w:rFonts w:ascii="Trebuchet MS" w:hAnsi="Trebuchet MS"/>
        </w:rPr>
        <w:t xml:space="preserve">, and have no objection to a </w:t>
      </w:r>
      <w:r w:rsidR="00D93E3F" w:rsidRPr="002E156E">
        <w:rPr>
          <w:rFonts w:ascii="Trebuchet MS" w:eastAsia="Times New Roman" w:hAnsi="Trebuchet MS" w:cs="Trebuchet MS"/>
        </w:rPr>
        <w:t xml:space="preserve">well detailed </w:t>
      </w:r>
      <w:r w:rsidR="0069421D" w:rsidRPr="002E156E">
        <w:rPr>
          <w:rFonts w:ascii="Trebuchet MS" w:hAnsi="Trebuchet MS"/>
        </w:rPr>
        <w:t>classical approach.</w:t>
      </w:r>
    </w:p>
    <w:p w:rsidR="00AE2606" w:rsidRPr="002E156E" w:rsidRDefault="00AE2606" w:rsidP="00AE2606">
      <w:pPr>
        <w:pStyle w:val="ListParagraph"/>
        <w:numPr>
          <w:ilvl w:val="0"/>
          <w:numId w:val="1"/>
        </w:numPr>
        <w:rPr>
          <w:rFonts w:ascii="Trebuchet MS" w:hAnsi="Trebuchet MS"/>
        </w:rPr>
      </w:pPr>
      <w:r w:rsidRPr="002E156E">
        <w:rPr>
          <w:rFonts w:ascii="Trebuchet MS" w:hAnsi="Trebuchet MS"/>
        </w:rPr>
        <w:t>We particularly welcome how there has been no distinction between affordable and open market housing, in terms of design detailing, when we are so use</w:t>
      </w:r>
      <w:r w:rsidR="008478E8" w:rsidRPr="002E156E">
        <w:rPr>
          <w:rFonts w:ascii="Trebuchet MS" w:hAnsi="Trebuchet MS"/>
        </w:rPr>
        <w:t>d</w:t>
      </w:r>
      <w:r w:rsidRPr="002E156E">
        <w:rPr>
          <w:rFonts w:ascii="Trebuchet MS" w:hAnsi="Trebuchet MS"/>
        </w:rPr>
        <w:t xml:space="preserve"> to seeing design stripped down when it comes to affordable housing.</w:t>
      </w:r>
    </w:p>
    <w:p w:rsidR="00C604C9" w:rsidRPr="002E156E" w:rsidRDefault="00D93E3F" w:rsidP="00C604C9">
      <w:pPr>
        <w:pStyle w:val="ListParagraph"/>
        <w:numPr>
          <w:ilvl w:val="0"/>
          <w:numId w:val="1"/>
        </w:numPr>
        <w:suppressAutoHyphens/>
        <w:rPr>
          <w:rFonts w:ascii="Trebuchet MS" w:eastAsia="Times New Roman" w:hAnsi="Trebuchet MS" w:cs="Trebuchet MS"/>
        </w:rPr>
      </w:pPr>
      <w:r w:rsidRPr="002E156E">
        <w:rPr>
          <w:rFonts w:ascii="Trebuchet MS" w:eastAsia="Times New Roman" w:hAnsi="Trebuchet MS" w:cs="Trebuchet MS"/>
        </w:rPr>
        <w:t>On the whole the proposed layout appears sensitive to views across the valley. However, view montage 1 is worrying. Not only would the bulk of the buildings along the pavement impair the existing views across the valley, but their relationship with r</w:t>
      </w:r>
      <w:r w:rsidRPr="002E156E">
        <w:rPr>
          <w:rFonts w:ascii="Trebuchet MS" w:hAnsi="Trebuchet MS" w:cs="Trebuchet MS"/>
        </w:rPr>
        <w:t>oad is extremely uncomfortable and</w:t>
      </w:r>
      <w:r w:rsidRPr="002E156E">
        <w:rPr>
          <w:rFonts w:ascii="Trebuchet MS" w:eastAsia="Times New Roman" w:hAnsi="Trebuchet MS" w:cs="Trebuchet MS"/>
        </w:rPr>
        <w:t xml:space="preserve"> lacking local precedent.</w:t>
      </w:r>
    </w:p>
    <w:p w:rsidR="00C604C9" w:rsidRPr="002E156E" w:rsidRDefault="006644FA" w:rsidP="00C604C9">
      <w:pPr>
        <w:pStyle w:val="ListParagraph"/>
        <w:numPr>
          <w:ilvl w:val="0"/>
          <w:numId w:val="1"/>
        </w:numPr>
        <w:suppressAutoHyphens/>
        <w:rPr>
          <w:rFonts w:ascii="Trebuchet MS" w:eastAsia="Times New Roman" w:hAnsi="Trebuchet MS" w:cs="Trebuchet MS"/>
        </w:rPr>
      </w:pPr>
      <w:r w:rsidRPr="002E156E">
        <w:rPr>
          <w:rFonts w:ascii="Trebuchet MS" w:hAnsi="Trebuchet MS"/>
        </w:rPr>
        <w:t>We are concerned that the height of buildings is one storey taller than identified in the Concept statement for the site</w:t>
      </w:r>
      <w:r w:rsidR="00C604C9" w:rsidRPr="002E156E">
        <w:rPr>
          <w:rFonts w:ascii="Trebuchet MS" w:hAnsi="Trebuchet MS"/>
        </w:rPr>
        <w:t>, which states a preference for a ‘ma</w:t>
      </w:r>
      <w:r w:rsidR="00C604C9" w:rsidRPr="002E156E">
        <w:rPr>
          <w:rFonts w:ascii="Trebuchet MS" w:hAnsi="Trebuchet MS" w:cs="Calibri-Bold"/>
          <w:bCs/>
        </w:rPr>
        <w:t>ximum of two storey dwellings, with taller buildings concentrated in a setback location on the lower slopes of the site’.</w:t>
      </w:r>
      <w:r w:rsidRPr="002E156E">
        <w:rPr>
          <w:rFonts w:ascii="Trebuchet MS" w:hAnsi="Trebuchet MS"/>
        </w:rPr>
        <w:t xml:space="preserve"> </w:t>
      </w:r>
    </w:p>
    <w:p w:rsidR="00EB5601" w:rsidRPr="002E156E" w:rsidRDefault="00EB5601" w:rsidP="00C604C9">
      <w:pPr>
        <w:pStyle w:val="ListParagraph"/>
        <w:numPr>
          <w:ilvl w:val="0"/>
          <w:numId w:val="1"/>
        </w:numPr>
        <w:suppressAutoHyphens/>
        <w:rPr>
          <w:rFonts w:ascii="Trebuchet MS" w:eastAsia="Times New Roman" w:hAnsi="Trebuchet MS" w:cs="Trebuchet MS"/>
        </w:rPr>
      </w:pPr>
      <w:r w:rsidRPr="002E156E">
        <w:rPr>
          <w:rFonts w:ascii="Trebuchet MS" w:hAnsi="Trebuchet MS"/>
        </w:rPr>
        <w:t>Additional verified views would be helpful.</w:t>
      </w:r>
      <w:r w:rsidR="00AE2606" w:rsidRPr="002E156E">
        <w:rPr>
          <w:rFonts w:ascii="Trebuchet MS" w:hAnsi="Trebuchet MS"/>
        </w:rPr>
        <w:t xml:space="preserve"> For such a large development there should be more than three viewpoints included the montages.</w:t>
      </w:r>
    </w:p>
    <w:p w:rsidR="006644FA" w:rsidRPr="002E156E" w:rsidRDefault="006644FA" w:rsidP="00EB5601">
      <w:pPr>
        <w:pStyle w:val="ListParagraph"/>
        <w:numPr>
          <w:ilvl w:val="0"/>
          <w:numId w:val="1"/>
        </w:numPr>
        <w:rPr>
          <w:rFonts w:ascii="Trebuchet MS" w:hAnsi="Trebuchet MS"/>
        </w:rPr>
      </w:pPr>
      <w:r w:rsidRPr="002E156E">
        <w:rPr>
          <w:rFonts w:ascii="Trebuchet MS" w:hAnsi="Trebuchet MS"/>
        </w:rPr>
        <w:t>We would welcome a mix of uses, at least</w:t>
      </w:r>
      <w:r w:rsidR="00C604C9" w:rsidRPr="002E156E">
        <w:rPr>
          <w:rFonts w:ascii="Trebuchet MS" w:hAnsi="Trebuchet MS"/>
        </w:rPr>
        <w:t xml:space="preserve"> the inclusion of</w:t>
      </w:r>
      <w:r w:rsidRPr="002E156E">
        <w:rPr>
          <w:rFonts w:ascii="Trebuchet MS" w:hAnsi="Trebuchet MS"/>
        </w:rPr>
        <w:t xml:space="preserve"> a shop, within a development of this size. </w:t>
      </w:r>
      <w:r w:rsidR="00964225" w:rsidRPr="002E156E">
        <w:rPr>
          <w:rFonts w:ascii="Trebuchet MS" w:hAnsi="Trebuchet MS"/>
        </w:rPr>
        <w:t>With two schools in the immediate vicinity as well as the development itself we cannot believe that a convenience store would not be used.</w:t>
      </w:r>
    </w:p>
    <w:p w:rsidR="00EB5601" w:rsidRPr="002E156E" w:rsidRDefault="00EB5601" w:rsidP="00EB5601">
      <w:pPr>
        <w:pStyle w:val="ListParagraph"/>
        <w:numPr>
          <w:ilvl w:val="0"/>
          <w:numId w:val="1"/>
        </w:numPr>
        <w:rPr>
          <w:rFonts w:ascii="Trebuchet MS" w:hAnsi="Trebuchet MS"/>
        </w:rPr>
      </w:pPr>
      <w:r w:rsidRPr="002E156E">
        <w:rPr>
          <w:rFonts w:ascii="Trebuchet MS" w:eastAsia="Times New Roman" w:hAnsi="Trebuchet MS"/>
          <w:iCs/>
        </w:rPr>
        <w:t>We welcome the intention "to achieve CfSH Level 4" over the whole site (Sustainability Statement para.2.18) but regret that the 10% of higher levels envisaged in the Concept Statement (together with the commitment to some self-build plots) appears not to have been addressed. We are also somewhat surprised to see 'N/A' against para 2.3 Renewables (and elsewhere) in Sustainable Construction Checklist.</w:t>
      </w:r>
    </w:p>
    <w:p w:rsidR="0069421D" w:rsidRPr="002E156E" w:rsidRDefault="0069421D" w:rsidP="00EB5601">
      <w:pPr>
        <w:pStyle w:val="ListParagraph"/>
        <w:numPr>
          <w:ilvl w:val="0"/>
          <w:numId w:val="1"/>
        </w:numPr>
        <w:rPr>
          <w:rFonts w:ascii="Trebuchet MS" w:hAnsi="Trebuchet MS"/>
        </w:rPr>
      </w:pPr>
      <w:r w:rsidRPr="002E156E">
        <w:rPr>
          <w:rFonts w:ascii="Trebuchet MS" w:eastAsia="Times New Roman" w:hAnsi="Trebuchet MS"/>
          <w:iCs/>
        </w:rPr>
        <w:t xml:space="preserve">Detailed comments about design are set out below. </w:t>
      </w:r>
    </w:p>
    <w:p w:rsidR="00411AE3" w:rsidRPr="002E156E" w:rsidRDefault="00EB5601" w:rsidP="00EB5601">
      <w:pPr>
        <w:rPr>
          <w:rFonts w:ascii="Trebuchet MS" w:hAnsi="Trebuchet MS"/>
          <w:b/>
        </w:rPr>
      </w:pPr>
      <w:r w:rsidRPr="002E156E">
        <w:rPr>
          <w:rFonts w:ascii="Trebuchet MS" w:hAnsi="Trebuchet MS"/>
          <w:b/>
        </w:rPr>
        <w:lastRenderedPageBreak/>
        <w:t xml:space="preserve">Design </w:t>
      </w:r>
      <w:r w:rsidR="001A499F" w:rsidRPr="002E156E">
        <w:rPr>
          <w:rFonts w:ascii="Trebuchet MS" w:hAnsi="Trebuchet MS"/>
          <w:b/>
        </w:rPr>
        <w:t xml:space="preserve">approach </w:t>
      </w:r>
    </w:p>
    <w:p w:rsidR="00411AE3" w:rsidRPr="002E156E" w:rsidRDefault="00EB5601" w:rsidP="00411AE3">
      <w:pPr>
        <w:rPr>
          <w:rFonts w:ascii="Trebuchet MS" w:hAnsi="Trebuchet MS"/>
        </w:rPr>
      </w:pPr>
      <w:r w:rsidRPr="002E156E">
        <w:rPr>
          <w:rFonts w:ascii="Trebuchet MS" w:hAnsi="Trebuchet MS"/>
        </w:rPr>
        <w:t>The character of this part of the city is marked by the transition from terraces to villas</w:t>
      </w:r>
      <w:r w:rsidR="001A499F" w:rsidRPr="002E156E">
        <w:rPr>
          <w:rFonts w:ascii="Trebuchet MS" w:hAnsi="Trebuchet MS"/>
        </w:rPr>
        <w:t xml:space="preserve"> during the</w:t>
      </w:r>
      <w:r w:rsidRPr="002E156E">
        <w:rPr>
          <w:rFonts w:ascii="Trebuchet MS" w:hAnsi="Trebuchet MS"/>
        </w:rPr>
        <w:t xml:space="preserve"> mid 19</w:t>
      </w:r>
      <w:r w:rsidRPr="002E156E">
        <w:rPr>
          <w:rFonts w:ascii="Trebuchet MS" w:hAnsi="Trebuchet MS"/>
          <w:vertAlign w:val="superscript"/>
        </w:rPr>
        <w:t>th</w:t>
      </w:r>
      <w:r w:rsidRPr="002E156E">
        <w:rPr>
          <w:rFonts w:ascii="Trebuchet MS" w:hAnsi="Trebuchet MS"/>
        </w:rPr>
        <w:t xml:space="preserve"> century. </w:t>
      </w:r>
      <w:r w:rsidR="008478E8" w:rsidRPr="002E156E">
        <w:rPr>
          <w:rFonts w:ascii="Trebuchet MS" w:hAnsi="Trebuchet MS"/>
        </w:rPr>
        <w:t>D</w:t>
      </w:r>
      <w:r w:rsidR="0069421D" w:rsidRPr="002E156E">
        <w:rPr>
          <w:rFonts w:ascii="Trebuchet MS" w:hAnsi="Trebuchet MS"/>
        </w:rPr>
        <w:t>evelopment</w:t>
      </w:r>
      <w:r w:rsidR="008478E8" w:rsidRPr="002E156E">
        <w:rPr>
          <w:rFonts w:ascii="Trebuchet MS" w:hAnsi="Trebuchet MS"/>
        </w:rPr>
        <w:t>s of townhouse terraces in this area of</w:t>
      </w:r>
      <w:r w:rsidR="00A17E26" w:rsidRPr="002E156E">
        <w:rPr>
          <w:rFonts w:ascii="Trebuchet MS" w:hAnsi="Trebuchet MS"/>
        </w:rPr>
        <w:t xml:space="preserve"> Bath had largely ceased by the 1</w:t>
      </w:r>
      <w:r w:rsidR="008478E8" w:rsidRPr="002E156E">
        <w:rPr>
          <w:rFonts w:ascii="Trebuchet MS" w:hAnsi="Trebuchet MS"/>
        </w:rPr>
        <w:t>830</w:t>
      </w:r>
      <w:r w:rsidR="00434E9D" w:rsidRPr="002E156E">
        <w:rPr>
          <w:rFonts w:ascii="Trebuchet MS" w:hAnsi="Trebuchet MS"/>
        </w:rPr>
        <w:t>’</w:t>
      </w:r>
      <w:r w:rsidR="008478E8" w:rsidRPr="002E156E">
        <w:rPr>
          <w:rFonts w:ascii="Trebuchet MS" w:hAnsi="Trebuchet MS"/>
        </w:rPr>
        <w:t xml:space="preserve">s, and in the Warminster Road direction ended </w:t>
      </w:r>
      <w:r w:rsidR="0069421D" w:rsidRPr="002E156E">
        <w:rPr>
          <w:rFonts w:ascii="Trebuchet MS" w:hAnsi="Trebuchet MS"/>
        </w:rPr>
        <w:t>at Sydney Gardens (with the exception of simple artisan’s houses at Hampton Row).</w:t>
      </w:r>
      <w:r w:rsidR="008257E8" w:rsidRPr="002E156E">
        <w:rPr>
          <w:rFonts w:ascii="Trebuchet MS" w:hAnsi="Trebuchet MS"/>
        </w:rPr>
        <w:t xml:space="preserve"> </w:t>
      </w:r>
      <w:r w:rsidR="00411AE3" w:rsidRPr="002E156E">
        <w:rPr>
          <w:rFonts w:ascii="Trebuchet MS" w:hAnsi="Trebuchet MS"/>
        </w:rPr>
        <w:t>We therefore have reservations about the appropriateness of the architectural approach to</w:t>
      </w:r>
      <w:r w:rsidR="0069421D" w:rsidRPr="002E156E">
        <w:rPr>
          <w:rFonts w:ascii="Trebuchet MS" w:hAnsi="Trebuchet MS"/>
        </w:rPr>
        <w:t xml:space="preserve"> terraces, and</w:t>
      </w:r>
      <w:r w:rsidR="00411AE3" w:rsidRPr="002E156E">
        <w:rPr>
          <w:rFonts w:ascii="Trebuchet MS" w:hAnsi="Trebuchet MS"/>
        </w:rPr>
        <w:t xml:space="preserve"> blocks which have symmetrical facades with pediments, resembling the frontages more usual in the 18</w:t>
      </w:r>
      <w:r w:rsidR="00411AE3" w:rsidRPr="002E156E">
        <w:rPr>
          <w:rFonts w:ascii="Trebuchet MS" w:hAnsi="Trebuchet MS"/>
          <w:vertAlign w:val="superscript"/>
        </w:rPr>
        <w:t>th</w:t>
      </w:r>
      <w:r w:rsidR="00411AE3" w:rsidRPr="002E156E">
        <w:rPr>
          <w:rFonts w:ascii="Trebuchet MS" w:hAnsi="Trebuchet MS"/>
        </w:rPr>
        <w:t xml:space="preserve"> Century areas of the </w:t>
      </w:r>
      <w:r w:rsidR="003D66D2" w:rsidRPr="002E156E">
        <w:rPr>
          <w:rFonts w:ascii="Trebuchet MS" w:hAnsi="Trebuchet MS"/>
        </w:rPr>
        <w:t xml:space="preserve">grander Georgian terraces of the City centre and the </w:t>
      </w:r>
      <w:r w:rsidR="00411AE3" w:rsidRPr="002E156E">
        <w:rPr>
          <w:rFonts w:ascii="Trebuchet MS" w:hAnsi="Trebuchet MS"/>
        </w:rPr>
        <w:t xml:space="preserve">upper </w:t>
      </w:r>
      <w:r w:rsidR="003D66D2" w:rsidRPr="002E156E">
        <w:rPr>
          <w:rFonts w:ascii="Trebuchet MS" w:hAnsi="Trebuchet MS"/>
        </w:rPr>
        <w:t>town</w:t>
      </w:r>
      <w:r w:rsidR="00411AE3" w:rsidRPr="002E156E">
        <w:rPr>
          <w:rFonts w:ascii="Trebuchet MS" w:hAnsi="Trebuchet MS"/>
        </w:rPr>
        <w:t xml:space="preserve">. </w:t>
      </w:r>
    </w:p>
    <w:p w:rsidR="00411AE3" w:rsidRPr="002E156E" w:rsidRDefault="00411AE3" w:rsidP="00EB5601">
      <w:pPr>
        <w:rPr>
          <w:rFonts w:ascii="Trebuchet MS" w:hAnsi="Trebuchet MS"/>
        </w:rPr>
      </w:pPr>
      <w:r w:rsidRPr="002E156E">
        <w:rPr>
          <w:rFonts w:ascii="Trebuchet MS" w:hAnsi="Trebuchet MS"/>
        </w:rPr>
        <w:t>The proposals refer to villas</w:t>
      </w:r>
      <w:r w:rsidR="001A499F" w:rsidRPr="002E156E">
        <w:rPr>
          <w:rFonts w:ascii="Trebuchet MS" w:hAnsi="Trebuchet MS"/>
        </w:rPr>
        <w:t>. H</w:t>
      </w:r>
      <w:r w:rsidRPr="002E156E">
        <w:rPr>
          <w:rFonts w:ascii="Trebuchet MS" w:hAnsi="Trebuchet MS"/>
        </w:rPr>
        <w:t>owever</w:t>
      </w:r>
      <w:r w:rsidR="001A499F" w:rsidRPr="002E156E">
        <w:rPr>
          <w:rFonts w:ascii="Trebuchet MS" w:hAnsi="Trebuchet MS"/>
        </w:rPr>
        <w:t>,</w:t>
      </w:r>
      <w:r w:rsidRPr="002E156E">
        <w:rPr>
          <w:rFonts w:ascii="Trebuchet MS" w:hAnsi="Trebuchet MS"/>
        </w:rPr>
        <w:t xml:space="preserve"> </w:t>
      </w:r>
      <w:r w:rsidR="008478E8" w:rsidRPr="002E156E">
        <w:rPr>
          <w:rFonts w:ascii="Trebuchet MS" w:hAnsi="Trebuchet MS"/>
        </w:rPr>
        <w:t>we fe</w:t>
      </w:r>
      <w:r w:rsidR="00D93E3F" w:rsidRPr="002E156E">
        <w:rPr>
          <w:rFonts w:ascii="Trebuchet MS" w:hAnsi="Trebuchet MS"/>
        </w:rPr>
        <w:t>e</w:t>
      </w:r>
      <w:r w:rsidR="008478E8" w:rsidRPr="002E156E">
        <w:rPr>
          <w:rFonts w:ascii="Trebuchet MS" w:hAnsi="Trebuchet MS"/>
        </w:rPr>
        <w:t xml:space="preserve">l that </w:t>
      </w:r>
      <w:r w:rsidRPr="002E156E">
        <w:rPr>
          <w:rFonts w:ascii="Trebuchet MS" w:hAnsi="Trebuchet MS"/>
        </w:rPr>
        <w:t xml:space="preserve">these </w:t>
      </w:r>
      <w:r w:rsidR="001A499F" w:rsidRPr="002E156E">
        <w:rPr>
          <w:rFonts w:ascii="Trebuchet MS" w:hAnsi="Trebuchet MS"/>
        </w:rPr>
        <w:t xml:space="preserve">buildings </w:t>
      </w:r>
      <w:r w:rsidRPr="002E156E">
        <w:rPr>
          <w:rFonts w:ascii="Trebuchet MS" w:hAnsi="Trebuchet MS"/>
        </w:rPr>
        <w:t xml:space="preserve">are not </w:t>
      </w:r>
      <w:r w:rsidR="001A499F" w:rsidRPr="002E156E">
        <w:rPr>
          <w:rFonts w:ascii="Trebuchet MS" w:hAnsi="Trebuchet MS"/>
        </w:rPr>
        <w:t xml:space="preserve">in the </w:t>
      </w:r>
      <w:r w:rsidR="008478E8" w:rsidRPr="002E156E">
        <w:rPr>
          <w:rFonts w:ascii="Trebuchet MS" w:hAnsi="Trebuchet MS"/>
        </w:rPr>
        <w:t>Bath</w:t>
      </w:r>
      <w:r w:rsidR="003D66D2" w:rsidRPr="002E156E">
        <w:rPr>
          <w:rFonts w:ascii="Trebuchet MS" w:hAnsi="Trebuchet MS"/>
        </w:rPr>
        <w:t>wick</w:t>
      </w:r>
      <w:r w:rsidR="008478E8" w:rsidRPr="002E156E">
        <w:rPr>
          <w:rFonts w:ascii="Trebuchet MS" w:hAnsi="Trebuchet MS"/>
        </w:rPr>
        <w:t xml:space="preserve"> </w:t>
      </w:r>
      <w:r w:rsidR="001A499F" w:rsidRPr="002E156E">
        <w:rPr>
          <w:rFonts w:ascii="Trebuchet MS" w:hAnsi="Trebuchet MS"/>
        </w:rPr>
        <w:t>villa style</w:t>
      </w:r>
      <w:r w:rsidR="008478E8" w:rsidRPr="002E156E">
        <w:rPr>
          <w:rFonts w:ascii="Trebuchet MS" w:hAnsi="Trebuchet MS"/>
        </w:rPr>
        <w:t xml:space="preserve">, which is </w:t>
      </w:r>
      <w:r w:rsidRPr="002E156E">
        <w:rPr>
          <w:rFonts w:ascii="Trebuchet MS" w:hAnsi="Trebuchet MS"/>
        </w:rPr>
        <w:t xml:space="preserve">defined by </w:t>
      </w:r>
      <w:r w:rsidR="008478E8" w:rsidRPr="002E156E">
        <w:rPr>
          <w:rFonts w:ascii="Trebuchet MS" w:hAnsi="Trebuchet MS"/>
        </w:rPr>
        <w:t xml:space="preserve">detached or semi-detached dwellings that show a mixture of symmetrical and </w:t>
      </w:r>
      <w:r w:rsidRPr="002E156E">
        <w:rPr>
          <w:rFonts w:ascii="Trebuchet MS" w:hAnsi="Trebuchet MS"/>
        </w:rPr>
        <w:t>asymmetr</w:t>
      </w:r>
      <w:r w:rsidR="008478E8" w:rsidRPr="002E156E">
        <w:rPr>
          <w:rFonts w:ascii="Trebuchet MS" w:hAnsi="Trebuchet MS"/>
        </w:rPr>
        <w:t>ical facades</w:t>
      </w:r>
      <w:r w:rsidRPr="002E156E">
        <w:rPr>
          <w:rFonts w:ascii="Trebuchet MS" w:hAnsi="Trebuchet MS"/>
        </w:rPr>
        <w:t xml:space="preserve">, </w:t>
      </w:r>
      <w:r w:rsidR="008478E8" w:rsidRPr="002E156E">
        <w:rPr>
          <w:rFonts w:ascii="Trebuchet MS" w:hAnsi="Trebuchet MS"/>
        </w:rPr>
        <w:t xml:space="preserve">with </w:t>
      </w:r>
      <w:r w:rsidRPr="002E156E">
        <w:rPr>
          <w:rFonts w:ascii="Trebuchet MS" w:hAnsi="Trebuchet MS"/>
        </w:rPr>
        <w:t xml:space="preserve">varied rooflines </w:t>
      </w:r>
      <w:r w:rsidR="008478E8" w:rsidRPr="002E156E">
        <w:rPr>
          <w:rFonts w:ascii="Trebuchet MS" w:hAnsi="Trebuchet MS"/>
        </w:rPr>
        <w:t xml:space="preserve">both on individual buildings and in vistas within the landscape </w:t>
      </w:r>
      <w:r w:rsidRPr="002E156E">
        <w:rPr>
          <w:rFonts w:ascii="Trebuchet MS" w:hAnsi="Trebuchet MS"/>
        </w:rPr>
        <w:t>and</w:t>
      </w:r>
      <w:r w:rsidR="008478E8" w:rsidRPr="002E156E">
        <w:rPr>
          <w:rFonts w:ascii="Trebuchet MS" w:hAnsi="Trebuchet MS"/>
        </w:rPr>
        <w:t xml:space="preserve"> are </w:t>
      </w:r>
      <w:r w:rsidRPr="002E156E">
        <w:rPr>
          <w:rFonts w:ascii="Trebuchet MS" w:hAnsi="Trebuchet MS"/>
        </w:rPr>
        <w:t xml:space="preserve">not large </w:t>
      </w:r>
      <w:r w:rsidR="0069421D" w:rsidRPr="002E156E">
        <w:rPr>
          <w:rFonts w:ascii="Trebuchet MS" w:hAnsi="Trebuchet MS"/>
        </w:rPr>
        <w:t xml:space="preserve">“palace fronted” </w:t>
      </w:r>
      <w:r w:rsidR="001A499F" w:rsidRPr="002E156E">
        <w:rPr>
          <w:rFonts w:ascii="Trebuchet MS" w:hAnsi="Trebuchet MS"/>
        </w:rPr>
        <w:t xml:space="preserve">blocks or </w:t>
      </w:r>
      <w:r w:rsidRPr="002E156E">
        <w:rPr>
          <w:rFonts w:ascii="Trebuchet MS" w:hAnsi="Trebuchet MS"/>
        </w:rPr>
        <w:t xml:space="preserve">terraces.  </w:t>
      </w:r>
      <w:r w:rsidR="00196695" w:rsidRPr="002E156E">
        <w:rPr>
          <w:rFonts w:ascii="Trebuchet MS" w:hAnsi="Trebuchet MS"/>
        </w:rPr>
        <w:t>There are some late 18</w:t>
      </w:r>
      <w:r w:rsidR="00196695" w:rsidRPr="002E156E">
        <w:rPr>
          <w:rFonts w:ascii="Trebuchet MS" w:hAnsi="Trebuchet MS"/>
          <w:vertAlign w:val="superscript"/>
        </w:rPr>
        <w:t>th</w:t>
      </w:r>
      <w:r w:rsidR="003D66D2" w:rsidRPr="002E156E">
        <w:rPr>
          <w:rFonts w:ascii="Trebuchet MS" w:hAnsi="Trebuchet MS"/>
        </w:rPr>
        <w:t xml:space="preserve"> century and</w:t>
      </w:r>
      <w:r w:rsidR="00196695" w:rsidRPr="002E156E">
        <w:rPr>
          <w:rFonts w:ascii="Trebuchet MS" w:hAnsi="Trebuchet MS"/>
        </w:rPr>
        <w:t xml:space="preserve"> earl</w:t>
      </w:r>
      <w:r w:rsidR="00A17E26" w:rsidRPr="002E156E">
        <w:rPr>
          <w:rFonts w:ascii="Trebuchet MS" w:hAnsi="Trebuchet MS"/>
        </w:rPr>
        <w:t xml:space="preserve">y </w:t>
      </w:r>
      <w:r w:rsidR="00196695" w:rsidRPr="002E156E">
        <w:rPr>
          <w:rFonts w:ascii="Trebuchet MS" w:hAnsi="Trebuchet MS"/>
        </w:rPr>
        <w:t>19</w:t>
      </w:r>
      <w:r w:rsidR="00196695" w:rsidRPr="002E156E">
        <w:rPr>
          <w:rFonts w:ascii="Trebuchet MS" w:hAnsi="Trebuchet MS"/>
          <w:vertAlign w:val="superscript"/>
        </w:rPr>
        <w:t>th</w:t>
      </w:r>
      <w:r w:rsidR="00196695" w:rsidRPr="002E156E">
        <w:rPr>
          <w:rFonts w:ascii="Trebuchet MS" w:hAnsi="Trebuchet MS"/>
        </w:rPr>
        <w:t xml:space="preserve"> century villas on Bathampton Lane, </w:t>
      </w:r>
      <w:r w:rsidR="003D66D2" w:rsidRPr="002E156E">
        <w:rPr>
          <w:rFonts w:ascii="Trebuchet MS" w:hAnsi="Trebuchet MS"/>
        </w:rPr>
        <w:t>but these</w:t>
      </w:r>
      <w:r w:rsidR="00A17E26" w:rsidRPr="002E156E">
        <w:rPr>
          <w:rFonts w:ascii="Trebuchet MS" w:hAnsi="Trebuchet MS"/>
        </w:rPr>
        <w:t xml:space="preserve"> would have taken advantage of a countryside setting on the outskirts of Bathampton village, rather than a higher density city edge. These houses </w:t>
      </w:r>
      <w:bookmarkStart w:id="0" w:name="_GoBack"/>
      <w:bookmarkEnd w:id="0"/>
      <w:r w:rsidR="00A17E26" w:rsidRPr="002E156E">
        <w:rPr>
          <w:rFonts w:ascii="Trebuchet MS" w:hAnsi="Trebuchet MS"/>
        </w:rPr>
        <w:t xml:space="preserve">have parapets but not pediments. </w:t>
      </w:r>
    </w:p>
    <w:p w:rsidR="00411AE3" w:rsidRPr="002E156E" w:rsidRDefault="00411AE3" w:rsidP="00411AE3">
      <w:pPr>
        <w:rPr>
          <w:rFonts w:ascii="Trebuchet MS" w:hAnsi="Trebuchet MS"/>
        </w:rPr>
      </w:pPr>
      <w:r w:rsidRPr="002E156E">
        <w:rPr>
          <w:rFonts w:ascii="Trebuchet MS" w:hAnsi="Trebuchet MS"/>
        </w:rPr>
        <w:t xml:space="preserve">In particular, this approach to the design of the buildings </w:t>
      </w:r>
      <w:r w:rsidR="00964225" w:rsidRPr="002E156E">
        <w:rPr>
          <w:rFonts w:ascii="Trebuchet MS" w:hAnsi="Trebuchet MS"/>
        </w:rPr>
        <w:t>s</w:t>
      </w:r>
      <w:r w:rsidRPr="002E156E">
        <w:rPr>
          <w:rFonts w:ascii="Trebuchet MS" w:hAnsi="Trebuchet MS"/>
        </w:rPr>
        <w:t xml:space="preserve">ited where the site closely abuts Warminster Road give rise to a very curious street frontage due to the significant difference in levels between the road and the ground floor of the building. We cannot think of an example where a pediment tops a façade </w:t>
      </w:r>
      <w:r w:rsidRPr="002E156E">
        <w:rPr>
          <w:rFonts w:ascii="Trebuchet MS" w:hAnsi="Trebuchet MS"/>
          <w:u w:val="single"/>
        </w:rPr>
        <w:t>at street level</w:t>
      </w:r>
      <w:r w:rsidR="001174AE" w:rsidRPr="002E156E">
        <w:rPr>
          <w:rFonts w:ascii="Trebuchet MS" w:hAnsi="Trebuchet MS"/>
          <w:u w:val="single"/>
        </w:rPr>
        <w:t xml:space="preserve"> (or only slightly ‘above normal eye level’)</w:t>
      </w:r>
      <w:r w:rsidRPr="002E156E">
        <w:rPr>
          <w:rFonts w:ascii="Trebuchet MS" w:hAnsi="Trebuchet MS"/>
        </w:rPr>
        <w:t xml:space="preserve">. </w:t>
      </w:r>
      <w:r w:rsidR="00D93E3F" w:rsidRPr="002E156E">
        <w:rPr>
          <w:rFonts w:ascii="Trebuchet MS" w:eastAsia="Times New Roman" w:hAnsi="Trebuchet MS" w:cs="Trebuchet MS"/>
        </w:rPr>
        <w:t>Indeed, in the local area, the larger villas (but still considerably narrower than proposed) are set side-on to the road or well behind vegetation.</w:t>
      </w:r>
      <w:r w:rsidR="00D93E3F" w:rsidRPr="002E156E">
        <w:rPr>
          <w:rFonts w:ascii="Trebuchet MS" w:hAnsi="Trebuchet MS"/>
        </w:rPr>
        <w:t xml:space="preserve"> In much new classical architecture the use of pediments is an overly grand indication of classicism.</w:t>
      </w:r>
    </w:p>
    <w:p w:rsidR="00EB5601" w:rsidRPr="002E156E" w:rsidRDefault="008257E8" w:rsidP="001A499F">
      <w:pPr>
        <w:rPr>
          <w:rFonts w:ascii="Trebuchet MS" w:hAnsi="Trebuchet MS"/>
        </w:rPr>
      </w:pPr>
      <w:r w:rsidRPr="002E156E">
        <w:rPr>
          <w:rFonts w:ascii="Trebuchet MS" w:hAnsi="Trebuchet MS"/>
        </w:rPr>
        <w:t>It is disappointing that the Italianate Bathwick V</w:t>
      </w:r>
      <w:r w:rsidR="00411AE3" w:rsidRPr="002E156E">
        <w:rPr>
          <w:rFonts w:ascii="Trebuchet MS" w:hAnsi="Trebuchet MS"/>
        </w:rPr>
        <w:t xml:space="preserve">illa style character of the area does not appear to </w:t>
      </w:r>
      <w:r w:rsidR="001A499F" w:rsidRPr="002E156E">
        <w:rPr>
          <w:rFonts w:ascii="Trebuchet MS" w:hAnsi="Trebuchet MS"/>
        </w:rPr>
        <w:t xml:space="preserve">have </w:t>
      </w:r>
      <w:r w:rsidR="00411AE3" w:rsidRPr="002E156E">
        <w:rPr>
          <w:rFonts w:ascii="Trebuchet MS" w:hAnsi="Trebuchet MS"/>
        </w:rPr>
        <w:t xml:space="preserve">been fully explored or considered by the development. </w:t>
      </w:r>
      <w:r w:rsidR="003D66D2" w:rsidRPr="002E156E">
        <w:rPr>
          <w:rFonts w:ascii="Trebuchet MS" w:hAnsi="Trebuchet MS"/>
        </w:rPr>
        <w:t xml:space="preserve">A </w:t>
      </w:r>
      <w:r w:rsidR="001A499F" w:rsidRPr="002E156E">
        <w:rPr>
          <w:rFonts w:ascii="Trebuchet MS" w:hAnsi="Trebuchet MS"/>
        </w:rPr>
        <w:t xml:space="preserve">more </w:t>
      </w:r>
      <w:r w:rsidR="003D66D2" w:rsidRPr="002E156E">
        <w:rPr>
          <w:rFonts w:ascii="Trebuchet MS" w:hAnsi="Trebuchet MS"/>
        </w:rPr>
        <w:t>locally represntative</w:t>
      </w:r>
      <w:r w:rsidR="001A499F" w:rsidRPr="002E156E">
        <w:rPr>
          <w:rFonts w:ascii="Trebuchet MS" w:hAnsi="Trebuchet MS"/>
        </w:rPr>
        <w:t xml:space="preserve"> </w:t>
      </w:r>
      <w:r w:rsidR="00411AE3" w:rsidRPr="002E156E">
        <w:rPr>
          <w:rFonts w:ascii="Trebuchet MS" w:hAnsi="Trebuchet MS"/>
        </w:rPr>
        <w:t>villa design would substantially reduce the bulk of lines of built form that will be seen from across the valley (a</w:t>
      </w:r>
      <w:r w:rsidRPr="002E156E">
        <w:rPr>
          <w:rFonts w:ascii="Trebuchet MS" w:hAnsi="Trebuchet MS"/>
        </w:rPr>
        <w:t>s seen in montages from Camden R</w:t>
      </w:r>
      <w:r w:rsidR="00411AE3" w:rsidRPr="002E156E">
        <w:rPr>
          <w:rFonts w:ascii="Trebuchet MS" w:hAnsi="Trebuchet MS"/>
        </w:rPr>
        <w:t xml:space="preserve">oad).  </w:t>
      </w:r>
    </w:p>
    <w:p w:rsidR="001A499F" w:rsidRPr="002E156E" w:rsidRDefault="001A499F" w:rsidP="001A499F">
      <w:pPr>
        <w:rPr>
          <w:rFonts w:ascii="Trebuchet MS" w:hAnsi="Trebuchet MS"/>
        </w:rPr>
      </w:pPr>
    </w:p>
    <w:p w:rsidR="00EB5601" w:rsidRPr="002E156E" w:rsidRDefault="001A499F" w:rsidP="001A499F">
      <w:pPr>
        <w:rPr>
          <w:rFonts w:ascii="Trebuchet MS" w:hAnsi="Trebuchet MS"/>
          <w:b/>
        </w:rPr>
      </w:pPr>
      <w:r w:rsidRPr="002E156E">
        <w:rPr>
          <w:rFonts w:ascii="Trebuchet MS" w:hAnsi="Trebuchet MS"/>
          <w:b/>
        </w:rPr>
        <w:t xml:space="preserve">Design Detailing </w:t>
      </w:r>
    </w:p>
    <w:p w:rsidR="001A499F" w:rsidRPr="002E156E" w:rsidRDefault="001174AE" w:rsidP="001A499F">
      <w:pPr>
        <w:rPr>
          <w:rFonts w:ascii="Trebuchet MS" w:eastAsia="Times New Roman" w:hAnsi="Trebuchet MS"/>
        </w:rPr>
      </w:pPr>
      <w:r w:rsidRPr="002E156E">
        <w:rPr>
          <w:rFonts w:ascii="Trebuchet MS" w:hAnsi="Trebuchet MS"/>
        </w:rPr>
        <w:t>E</w:t>
      </w:r>
      <w:r w:rsidR="00D67B1D" w:rsidRPr="002E156E">
        <w:rPr>
          <w:rFonts w:ascii="Trebuchet MS" w:hAnsi="Trebuchet MS"/>
        </w:rPr>
        <w:t>xamples of q</w:t>
      </w:r>
      <w:r w:rsidR="00146F64" w:rsidRPr="002E156E">
        <w:rPr>
          <w:rFonts w:ascii="Trebuchet MS" w:hAnsi="Trebuchet MS"/>
        </w:rPr>
        <w:t>uestionable</w:t>
      </w:r>
      <w:r w:rsidRPr="002E156E">
        <w:rPr>
          <w:rFonts w:ascii="Trebuchet MS" w:hAnsi="Trebuchet MS"/>
        </w:rPr>
        <w:t xml:space="preserve"> </w:t>
      </w:r>
      <w:r w:rsidR="00D87E00" w:rsidRPr="002E156E">
        <w:rPr>
          <w:rFonts w:ascii="Trebuchet MS" w:hAnsi="Trebuchet MS"/>
        </w:rPr>
        <w:t>detailing</w:t>
      </w:r>
      <w:r w:rsidR="00146F64" w:rsidRPr="002E156E">
        <w:rPr>
          <w:rFonts w:ascii="Trebuchet MS" w:hAnsi="Trebuchet MS"/>
        </w:rPr>
        <w:t xml:space="preserve"> as referred to in our preliminary comments </w:t>
      </w:r>
      <w:r w:rsidR="00D67B1D" w:rsidRPr="002E156E">
        <w:rPr>
          <w:rFonts w:ascii="Trebuchet MS" w:hAnsi="Trebuchet MS"/>
        </w:rPr>
        <w:t>are</w:t>
      </w:r>
      <w:r w:rsidR="00146F64" w:rsidRPr="002E156E">
        <w:rPr>
          <w:rFonts w:ascii="Trebuchet MS" w:hAnsi="Trebuchet MS"/>
        </w:rPr>
        <w:t xml:space="preserve"> described below. Our concerns generally relate to </w:t>
      </w:r>
      <w:r w:rsidR="001A499F" w:rsidRPr="002E156E">
        <w:rPr>
          <w:rFonts w:ascii="Trebuchet MS" w:hAnsi="Trebuchet MS"/>
        </w:rPr>
        <w:t>composition/elevation treatment,</w:t>
      </w:r>
      <w:r w:rsidR="00EB5601" w:rsidRPr="002E156E">
        <w:rPr>
          <w:rFonts w:ascii="Trebuchet MS" w:hAnsi="Trebuchet MS"/>
        </w:rPr>
        <w:t xml:space="preserve"> </w:t>
      </w:r>
      <w:r w:rsidR="001A499F" w:rsidRPr="002E156E">
        <w:rPr>
          <w:rFonts w:ascii="Trebuchet MS" w:hAnsi="Trebuchet MS"/>
        </w:rPr>
        <w:t xml:space="preserve">fenestration, </w:t>
      </w:r>
      <w:r w:rsidR="00EB5601" w:rsidRPr="002E156E">
        <w:rPr>
          <w:rFonts w:ascii="Trebuchet MS" w:hAnsi="Trebuchet MS"/>
        </w:rPr>
        <w:t xml:space="preserve">entablature, chimneys, and </w:t>
      </w:r>
      <w:r w:rsidR="001A1B1D" w:rsidRPr="002E156E">
        <w:rPr>
          <w:rFonts w:ascii="Trebuchet MS" w:hAnsi="Trebuchet MS"/>
        </w:rPr>
        <w:t xml:space="preserve">the </w:t>
      </w:r>
      <w:r w:rsidR="00146F64" w:rsidRPr="002E156E">
        <w:rPr>
          <w:rFonts w:ascii="Trebuchet MS" w:hAnsi="Trebuchet MS"/>
        </w:rPr>
        <w:t xml:space="preserve">position of </w:t>
      </w:r>
      <w:r w:rsidR="00EB5601" w:rsidRPr="002E156E">
        <w:rPr>
          <w:rFonts w:ascii="Trebuchet MS" w:hAnsi="Trebuchet MS"/>
        </w:rPr>
        <w:t>down pipes</w:t>
      </w:r>
      <w:r w:rsidR="00146F64" w:rsidRPr="002E156E">
        <w:rPr>
          <w:rFonts w:ascii="Trebuchet MS" w:hAnsi="Trebuchet MS"/>
        </w:rPr>
        <w:t>.</w:t>
      </w:r>
      <w:r w:rsidR="00951654" w:rsidRPr="002E156E">
        <w:rPr>
          <w:rFonts w:eastAsia="Times New Roman"/>
        </w:rPr>
        <w:t xml:space="preserve"> </w:t>
      </w:r>
      <w:r w:rsidR="00951654" w:rsidRPr="002E156E">
        <w:rPr>
          <w:rFonts w:ascii="Trebuchet MS" w:eastAsia="Times New Roman" w:hAnsi="Trebuchet MS"/>
        </w:rPr>
        <w:t xml:space="preserve">When drawings are presented at this scale it </w:t>
      </w:r>
      <w:r w:rsidRPr="002E156E">
        <w:rPr>
          <w:rFonts w:ascii="Trebuchet MS" w:eastAsia="Times New Roman" w:hAnsi="Trebuchet MS"/>
        </w:rPr>
        <w:t xml:space="preserve">can be difficult </w:t>
      </w:r>
      <w:r w:rsidR="00951654" w:rsidRPr="002E156E">
        <w:rPr>
          <w:rFonts w:ascii="Trebuchet MS" w:eastAsia="Times New Roman" w:hAnsi="Trebuchet MS"/>
        </w:rPr>
        <w:t>to judge detailed articulation and we would welcome larger scale drawings.</w:t>
      </w:r>
    </w:p>
    <w:p w:rsidR="001A1B1D" w:rsidRPr="002E156E" w:rsidRDefault="001A1B1D" w:rsidP="001A1B1D">
      <w:pPr>
        <w:rPr>
          <w:rFonts w:ascii="Trebuchet MS" w:hAnsi="Trebuchet MS"/>
        </w:rPr>
      </w:pPr>
      <w:r w:rsidRPr="002E156E">
        <w:rPr>
          <w:rFonts w:ascii="Trebuchet MS" w:hAnsi="Trebuchet MS"/>
        </w:rPr>
        <w:t>On the whole the</w:t>
      </w:r>
      <w:r w:rsidR="00CA704C" w:rsidRPr="002E156E">
        <w:rPr>
          <w:rFonts w:ascii="Trebuchet MS" w:hAnsi="Trebuchet MS"/>
        </w:rPr>
        <w:t xml:space="preserve"> approach to fenestration and</w:t>
      </w:r>
      <w:r w:rsidRPr="002E156E">
        <w:rPr>
          <w:rFonts w:ascii="Trebuchet MS" w:hAnsi="Trebuchet MS"/>
        </w:rPr>
        <w:t xml:space="preserve"> </w:t>
      </w:r>
      <w:r w:rsidR="00CA704C" w:rsidRPr="002E156E">
        <w:rPr>
          <w:rFonts w:ascii="Trebuchet MS" w:hAnsi="Trebuchet MS"/>
        </w:rPr>
        <w:t xml:space="preserve">the </w:t>
      </w:r>
      <w:r w:rsidRPr="002E156E">
        <w:rPr>
          <w:rFonts w:ascii="Trebuchet MS" w:hAnsi="Trebuchet MS"/>
        </w:rPr>
        <w:t>lack of sash windows</w:t>
      </w:r>
      <w:r w:rsidR="008257E8" w:rsidRPr="002E156E">
        <w:rPr>
          <w:rFonts w:ascii="Trebuchet MS" w:hAnsi="Trebuchet MS"/>
        </w:rPr>
        <w:t xml:space="preserve"> with glazing bars</w:t>
      </w:r>
      <w:r w:rsidRPr="002E156E">
        <w:rPr>
          <w:rFonts w:ascii="Trebuchet MS" w:hAnsi="Trebuchet MS"/>
        </w:rPr>
        <w:t xml:space="preserve"> is </w:t>
      </w:r>
      <w:r w:rsidR="00951654" w:rsidRPr="002E156E">
        <w:rPr>
          <w:rFonts w:ascii="Trebuchet MS" w:hAnsi="Trebuchet MS"/>
        </w:rPr>
        <w:t xml:space="preserve">very </w:t>
      </w:r>
      <w:r w:rsidRPr="002E156E">
        <w:rPr>
          <w:rFonts w:ascii="Trebuchet MS" w:hAnsi="Trebuchet MS"/>
        </w:rPr>
        <w:t>disappointing</w:t>
      </w:r>
      <w:r w:rsidR="008257E8" w:rsidRPr="002E156E">
        <w:rPr>
          <w:rFonts w:ascii="Trebuchet MS" w:hAnsi="Trebuchet MS"/>
        </w:rPr>
        <w:t xml:space="preserve"> given the ‘classical’ approach</w:t>
      </w:r>
      <w:r w:rsidRPr="002E156E">
        <w:rPr>
          <w:rFonts w:ascii="Trebuchet MS" w:hAnsi="Trebuchet MS"/>
        </w:rPr>
        <w:t>.</w:t>
      </w:r>
      <w:r w:rsidR="00CA704C" w:rsidRPr="002E156E">
        <w:rPr>
          <w:rFonts w:ascii="Trebuchet MS" w:hAnsi="Trebuchet MS"/>
        </w:rPr>
        <w:t xml:space="preserve"> Here we believe there is room for improvement.</w:t>
      </w:r>
      <w:r w:rsidRPr="002E156E">
        <w:rPr>
          <w:rFonts w:ascii="Trebuchet MS" w:hAnsi="Trebuchet MS"/>
        </w:rPr>
        <w:t xml:space="preserve">  Sash windows would correspond better to the </w:t>
      </w:r>
      <w:r w:rsidR="00F93B8D" w:rsidRPr="002E156E">
        <w:rPr>
          <w:rFonts w:ascii="Trebuchet MS" w:hAnsi="Trebuchet MS"/>
        </w:rPr>
        <w:t>classical proportions</w:t>
      </w:r>
      <w:r w:rsidRPr="002E156E">
        <w:rPr>
          <w:rFonts w:ascii="Trebuchet MS" w:hAnsi="Trebuchet MS"/>
        </w:rPr>
        <w:t xml:space="preserve"> than many of the current</w:t>
      </w:r>
      <w:r w:rsidR="00951654" w:rsidRPr="002E156E">
        <w:rPr>
          <w:rFonts w:ascii="Trebuchet MS" w:hAnsi="Trebuchet MS"/>
        </w:rPr>
        <w:t>ly</w:t>
      </w:r>
      <w:r w:rsidRPr="002E156E">
        <w:rPr>
          <w:rFonts w:ascii="Trebuchet MS" w:hAnsi="Trebuchet MS"/>
        </w:rPr>
        <w:t xml:space="preserve"> proposed windows do.  </w:t>
      </w:r>
      <w:r w:rsidR="00CA704C" w:rsidRPr="002E156E">
        <w:rPr>
          <w:rFonts w:ascii="Trebuchet MS" w:hAnsi="Trebuchet MS"/>
        </w:rPr>
        <w:t>The proposed mullion and transom windows appear rather squat – w</w:t>
      </w:r>
      <w:r w:rsidRPr="002E156E">
        <w:rPr>
          <w:rFonts w:ascii="Trebuchet MS" w:hAnsi="Trebuchet MS"/>
        </w:rPr>
        <w:t xml:space="preserve">e assume this is because off the peg windows </w:t>
      </w:r>
      <w:r w:rsidR="00F93B8D" w:rsidRPr="002E156E">
        <w:rPr>
          <w:rFonts w:ascii="Trebuchet MS" w:hAnsi="Trebuchet MS"/>
        </w:rPr>
        <w:t>are being used</w:t>
      </w:r>
      <w:r w:rsidRPr="002E156E">
        <w:rPr>
          <w:rFonts w:ascii="Trebuchet MS" w:hAnsi="Trebuchet MS"/>
        </w:rPr>
        <w:t xml:space="preserve"> and </w:t>
      </w:r>
      <w:r w:rsidRPr="002E156E">
        <w:rPr>
          <w:rFonts w:ascii="Trebuchet MS" w:hAnsi="Trebuchet MS"/>
        </w:rPr>
        <w:lastRenderedPageBreak/>
        <w:t>produce these dimensions</w:t>
      </w:r>
      <w:r w:rsidR="00CA704C" w:rsidRPr="002E156E">
        <w:rPr>
          <w:rFonts w:ascii="Trebuchet MS" w:hAnsi="Trebuchet MS"/>
        </w:rPr>
        <w:t xml:space="preserve">, </w:t>
      </w:r>
      <w:r w:rsidR="00CA704C" w:rsidRPr="002E156E">
        <w:rPr>
          <w:rFonts w:ascii="Trebuchet MS" w:eastAsia="Times New Roman" w:hAnsi="Trebuchet MS"/>
        </w:rPr>
        <w:t xml:space="preserve">and presumably so do floor heights in the mid levels of housing types like N9 and N11. </w:t>
      </w:r>
    </w:p>
    <w:p w:rsidR="00146F64" w:rsidRPr="002E156E" w:rsidRDefault="00146F64" w:rsidP="001A499F">
      <w:pPr>
        <w:pStyle w:val="ListParagraph"/>
        <w:ind w:left="0"/>
        <w:rPr>
          <w:rFonts w:ascii="Trebuchet MS" w:hAnsi="Trebuchet MS"/>
        </w:rPr>
      </w:pPr>
    </w:p>
    <w:p w:rsidR="00D87E00" w:rsidRDefault="001A499F" w:rsidP="001A499F">
      <w:pPr>
        <w:pStyle w:val="ListParagraph"/>
        <w:ind w:left="0"/>
        <w:rPr>
          <w:rFonts w:ascii="Trebuchet MS" w:hAnsi="Trebuchet MS"/>
        </w:rPr>
      </w:pPr>
      <w:r w:rsidRPr="002E156E">
        <w:rPr>
          <w:rFonts w:ascii="Trebuchet MS" w:hAnsi="Trebuchet MS"/>
          <w:b/>
        </w:rPr>
        <w:t>Flats 3 plot 111</w:t>
      </w:r>
      <w:r w:rsidRPr="002E156E">
        <w:rPr>
          <w:rFonts w:ascii="Trebuchet MS" w:hAnsi="Trebuchet MS"/>
        </w:rPr>
        <w:t xml:space="preserve"> </w:t>
      </w:r>
      <w:r w:rsidR="00D87E00" w:rsidRPr="002E156E">
        <w:rPr>
          <w:rFonts w:ascii="Trebuchet MS" w:hAnsi="Trebuchet MS"/>
        </w:rPr>
        <w:t>– The s</w:t>
      </w:r>
      <w:r w:rsidRPr="002E156E">
        <w:rPr>
          <w:rFonts w:ascii="Trebuchet MS" w:hAnsi="Trebuchet MS"/>
        </w:rPr>
        <w:t>out</w:t>
      </w:r>
      <w:r w:rsidR="008257E8" w:rsidRPr="002E156E">
        <w:rPr>
          <w:rFonts w:ascii="Trebuchet MS" w:hAnsi="Trebuchet MS"/>
        </w:rPr>
        <w:t>h ele</w:t>
      </w:r>
      <w:r w:rsidR="00464D55" w:rsidRPr="002E156E">
        <w:rPr>
          <w:rFonts w:ascii="Trebuchet MS" w:hAnsi="Trebuchet MS"/>
        </w:rPr>
        <w:t>vation window arrangement with a</w:t>
      </w:r>
      <w:r w:rsidRPr="002E156E">
        <w:rPr>
          <w:rFonts w:ascii="Trebuchet MS" w:hAnsi="Trebuchet MS"/>
        </w:rPr>
        <w:t xml:space="preserve"> central tripartite </w:t>
      </w:r>
      <w:r w:rsidR="00464D55" w:rsidRPr="002E156E">
        <w:rPr>
          <w:rFonts w:ascii="Trebuchet MS" w:hAnsi="Trebuchet MS"/>
        </w:rPr>
        <w:t xml:space="preserve">window </w:t>
      </w:r>
      <w:r w:rsidR="0032081E" w:rsidRPr="002E156E">
        <w:rPr>
          <w:rFonts w:ascii="Trebuchet MS" w:hAnsi="Trebuchet MS"/>
        </w:rPr>
        <w:t xml:space="preserve">could be a good </w:t>
      </w:r>
      <w:r w:rsidR="008257E8" w:rsidRPr="002E156E">
        <w:rPr>
          <w:rFonts w:ascii="Trebuchet MS" w:hAnsi="Trebuchet MS"/>
        </w:rPr>
        <w:t>focus of this</w:t>
      </w:r>
      <w:r w:rsidR="00D87E00" w:rsidRPr="002E156E">
        <w:rPr>
          <w:rFonts w:ascii="Trebuchet MS" w:hAnsi="Trebuchet MS"/>
        </w:rPr>
        <w:t xml:space="preserve"> elevation.</w:t>
      </w:r>
      <w:r w:rsidRPr="002E156E">
        <w:rPr>
          <w:rFonts w:ascii="Trebuchet MS" w:hAnsi="Trebuchet MS"/>
        </w:rPr>
        <w:t xml:space="preserve"> </w:t>
      </w:r>
      <w:r w:rsidR="00464D55" w:rsidRPr="002E156E">
        <w:rPr>
          <w:rFonts w:ascii="Trebuchet MS" w:hAnsi="Trebuchet MS"/>
        </w:rPr>
        <w:t>However this window</w:t>
      </w:r>
      <w:r w:rsidR="00A17E26" w:rsidRPr="002E156E">
        <w:rPr>
          <w:rFonts w:ascii="Trebuchet MS" w:hAnsi="Trebuchet MS"/>
        </w:rPr>
        <w:t xml:space="preserve"> </w:t>
      </w:r>
      <w:r w:rsidR="0032081E" w:rsidRPr="002E156E">
        <w:rPr>
          <w:rFonts w:ascii="Trebuchet MS" w:hAnsi="Trebuchet MS"/>
        </w:rPr>
        <w:t xml:space="preserve">lacks such focal emphasis because the </w:t>
      </w:r>
      <w:r w:rsidR="00464D55" w:rsidRPr="002E156E">
        <w:rPr>
          <w:rFonts w:ascii="Trebuchet MS" w:hAnsi="Trebuchet MS"/>
        </w:rPr>
        <w:t>t</w:t>
      </w:r>
      <w:r w:rsidR="008257E8" w:rsidRPr="002E156E">
        <w:rPr>
          <w:rFonts w:ascii="Trebuchet MS" w:hAnsi="Trebuchet MS"/>
        </w:rPr>
        <w:t xml:space="preserve">wo small windows </w:t>
      </w:r>
      <w:r w:rsidR="0032081E" w:rsidRPr="002E156E">
        <w:rPr>
          <w:rFonts w:ascii="Trebuchet MS" w:hAnsi="Trebuchet MS"/>
        </w:rPr>
        <w:t xml:space="preserve">appear awkwardly </w:t>
      </w:r>
      <w:r w:rsidR="00464D55" w:rsidRPr="002E156E">
        <w:rPr>
          <w:rFonts w:ascii="Trebuchet MS" w:hAnsi="Trebuchet MS"/>
        </w:rPr>
        <w:t xml:space="preserve">slotted into the tripartite feature. </w:t>
      </w:r>
    </w:p>
    <w:p w:rsidR="002E156E" w:rsidRPr="002E156E" w:rsidRDefault="002E156E" w:rsidP="001A499F">
      <w:pPr>
        <w:pStyle w:val="ListParagraph"/>
        <w:ind w:left="0"/>
        <w:rPr>
          <w:rFonts w:ascii="Trebuchet MS" w:hAnsi="Trebuchet MS"/>
        </w:rPr>
      </w:pPr>
    </w:p>
    <w:p w:rsidR="001A499F" w:rsidRPr="002E156E" w:rsidRDefault="001A499F" w:rsidP="001A499F">
      <w:pPr>
        <w:pStyle w:val="ListParagraph"/>
        <w:ind w:left="0"/>
        <w:rPr>
          <w:rFonts w:ascii="Trebuchet MS" w:hAnsi="Trebuchet MS"/>
        </w:rPr>
      </w:pPr>
      <w:r w:rsidRPr="002E156E">
        <w:rPr>
          <w:rFonts w:ascii="Trebuchet MS" w:hAnsi="Trebuchet MS"/>
          <w:b/>
        </w:rPr>
        <w:t>N13 Plot Numbers: 141, 142 &amp; 143</w:t>
      </w:r>
      <w:r w:rsidR="00CA704C" w:rsidRPr="002E156E">
        <w:rPr>
          <w:rFonts w:ascii="Trebuchet MS" w:hAnsi="Trebuchet MS"/>
          <w:b/>
        </w:rPr>
        <w:t xml:space="preserve"> - </w:t>
      </w:r>
      <w:r w:rsidR="00CA704C" w:rsidRPr="002E156E">
        <w:rPr>
          <w:rFonts w:ascii="Trebuchet MS" w:hAnsi="Trebuchet MS"/>
        </w:rPr>
        <w:t>The r</w:t>
      </w:r>
      <w:r w:rsidRPr="002E156E">
        <w:rPr>
          <w:rFonts w:ascii="Trebuchet MS" w:hAnsi="Trebuchet MS"/>
        </w:rPr>
        <w:t xml:space="preserve">ear elevation is </w:t>
      </w:r>
      <w:r w:rsidR="00CA704C" w:rsidRPr="002E156E">
        <w:rPr>
          <w:rFonts w:ascii="Trebuchet MS" w:hAnsi="Trebuchet MS"/>
        </w:rPr>
        <w:t xml:space="preserve">shown as render, stating </w:t>
      </w:r>
      <w:r w:rsidRPr="002E156E">
        <w:rPr>
          <w:rFonts w:ascii="Trebuchet MS" w:hAnsi="Trebuchet MS"/>
        </w:rPr>
        <w:t>it is not facing public realm</w:t>
      </w:r>
      <w:r w:rsidR="00CA704C" w:rsidRPr="002E156E">
        <w:rPr>
          <w:rFonts w:ascii="Trebuchet MS" w:hAnsi="Trebuchet MS"/>
        </w:rPr>
        <w:t xml:space="preserve">. This is </w:t>
      </w:r>
      <w:r w:rsidR="008478E8" w:rsidRPr="002E156E">
        <w:rPr>
          <w:rFonts w:ascii="Trebuchet MS" w:hAnsi="Trebuchet MS"/>
        </w:rPr>
        <w:t xml:space="preserve">however, </w:t>
      </w:r>
      <w:r w:rsidR="00CA704C" w:rsidRPr="002E156E">
        <w:rPr>
          <w:rFonts w:ascii="Trebuchet MS" w:hAnsi="Trebuchet MS"/>
        </w:rPr>
        <w:t xml:space="preserve">the main </w:t>
      </w:r>
      <w:r w:rsidRPr="002E156E">
        <w:rPr>
          <w:rFonts w:ascii="Trebuchet MS" w:hAnsi="Trebuchet MS"/>
        </w:rPr>
        <w:t xml:space="preserve">elevation that will be seen from the </w:t>
      </w:r>
      <w:r w:rsidR="008478E8" w:rsidRPr="002E156E">
        <w:rPr>
          <w:rFonts w:ascii="Trebuchet MS" w:hAnsi="Trebuchet MS"/>
        </w:rPr>
        <w:t xml:space="preserve">public </w:t>
      </w:r>
      <w:r w:rsidRPr="002E156E">
        <w:rPr>
          <w:rFonts w:ascii="Trebuchet MS" w:hAnsi="Trebuchet MS"/>
        </w:rPr>
        <w:t>landscaped areas and from the canal (as seen in montages viewpoint 4 winter</w:t>
      </w:r>
      <w:r w:rsidR="008478E8" w:rsidRPr="002E156E">
        <w:rPr>
          <w:rFonts w:ascii="Trebuchet MS" w:hAnsi="Trebuchet MS"/>
        </w:rPr>
        <w:t>)</w:t>
      </w:r>
      <w:r w:rsidR="00CA704C" w:rsidRPr="002E156E">
        <w:rPr>
          <w:rFonts w:ascii="Trebuchet MS" w:hAnsi="Trebuchet MS"/>
        </w:rPr>
        <w:t>. W</w:t>
      </w:r>
      <w:r w:rsidRPr="002E156E">
        <w:rPr>
          <w:rFonts w:ascii="Trebuchet MS" w:hAnsi="Trebuchet MS"/>
        </w:rPr>
        <w:t xml:space="preserve">hile </w:t>
      </w:r>
      <w:r w:rsidR="00CA704C" w:rsidRPr="002E156E">
        <w:rPr>
          <w:rFonts w:ascii="Trebuchet MS" w:hAnsi="Trebuchet MS"/>
        </w:rPr>
        <w:t xml:space="preserve">it is </w:t>
      </w:r>
      <w:r w:rsidRPr="002E156E">
        <w:rPr>
          <w:rFonts w:ascii="Trebuchet MS" w:hAnsi="Trebuchet MS"/>
        </w:rPr>
        <w:t xml:space="preserve">not built public realm it is open space with views to the new buildings and therefore still highly visible.  </w:t>
      </w:r>
      <w:r w:rsidR="008478E8" w:rsidRPr="002E156E">
        <w:rPr>
          <w:rFonts w:ascii="Trebuchet MS" w:hAnsi="Trebuchet MS"/>
        </w:rPr>
        <w:t>As</w:t>
      </w:r>
      <w:r w:rsidR="00434E9D" w:rsidRPr="002E156E">
        <w:rPr>
          <w:rFonts w:ascii="Trebuchet MS" w:hAnsi="Trebuchet MS"/>
        </w:rPr>
        <w:t xml:space="preserve"> </w:t>
      </w:r>
      <w:r w:rsidRPr="002E156E">
        <w:rPr>
          <w:rFonts w:ascii="Trebuchet MS" w:hAnsi="Trebuchet MS"/>
        </w:rPr>
        <w:t xml:space="preserve">this crescent type block </w:t>
      </w:r>
      <w:r w:rsidR="008478E8" w:rsidRPr="002E156E">
        <w:rPr>
          <w:rFonts w:ascii="Trebuchet MS" w:hAnsi="Trebuchet MS"/>
        </w:rPr>
        <w:t xml:space="preserve">appears as a feature building and could be classed therefore as </w:t>
      </w:r>
      <w:r w:rsidRPr="002E156E">
        <w:rPr>
          <w:rFonts w:ascii="Trebuchet MS" w:hAnsi="Trebuchet MS"/>
        </w:rPr>
        <w:t>double fronted</w:t>
      </w:r>
      <w:r w:rsidR="00434E9D" w:rsidRPr="002E156E">
        <w:rPr>
          <w:rFonts w:ascii="Trebuchet MS" w:hAnsi="Trebuchet MS"/>
        </w:rPr>
        <w:t xml:space="preserve"> </w:t>
      </w:r>
      <w:r w:rsidR="008478E8" w:rsidRPr="002E156E">
        <w:rPr>
          <w:rFonts w:ascii="Trebuchet MS" w:hAnsi="Trebuchet MS"/>
        </w:rPr>
        <w:t>we would recommend the use of Bath stone on both elevations.</w:t>
      </w:r>
      <w:r w:rsidRPr="002E156E">
        <w:rPr>
          <w:rFonts w:ascii="Trebuchet MS" w:hAnsi="Trebuchet MS"/>
        </w:rPr>
        <w:t>.</w:t>
      </w:r>
    </w:p>
    <w:p w:rsidR="001A499F" w:rsidRPr="002E156E" w:rsidRDefault="001A499F" w:rsidP="001A499F">
      <w:pPr>
        <w:rPr>
          <w:rFonts w:ascii="Trebuchet MS" w:hAnsi="Trebuchet MS"/>
          <w:b/>
        </w:rPr>
      </w:pPr>
      <w:r w:rsidRPr="002E156E">
        <w:rPr>
          <w:rFonts w:ascii="Trebuchet MS" w:hAnsi="Trebuchet MS"/>
          <w:b/>
        </w:rPr>
        <w:t>House Type N7</w:t>
      </w:r>
      <w:r w:rsidR="00CA704C" w:rsidRPr="002E156E">
        <w:rPr>
          <w:rFonts w:ascii="Trebuchet MS" w:hAnsi="Trebuchet MS"/>
          <w:b/>
        </w:rPr>
        <w:t xml:space="preserve"> </w:t>
      </w:r>
      <w:r w:rsidR="008478E8" w:rsidRPr="002E156E">
        <w:rPr>
          <w:rFonts w:ascii="Trebuchet MS" w:hAnsi="Trebuchet MS"/>
          <w:b/>
        </w:rPr>
        <w:t>–</w:t>
      </w:r>
      <w:r w:rsidR="00CA704C" w:rsidRPr="002E156E">
        <w:rPr>
          <w:rFonts w:ascii="Trebuchet MS" w:hAnsi="Trebuchet MS"/>
          <w:b/>
        </w:rPr>
        <w:t xml:space="preserve"> </w:t>
      </w:r>
      <w:r w:rsidR="00FC3689" w:rsidRPr="002E156E">
        <w:rPr>
          <w:rFonts w:ascii="Trebuchet MS" w:hAnsi="Trebuchet MS"/>
        </w:rPr>
        <w:t>It is unfortunate to see</w:t>
      </w:r>
      <w:r w:rsidR="008478E8" w:rsidRPr="002E156E">
        <w:rPr>
          <w:rFonts w:ascii="Trebuchet MS" w:hAnsi="Trebuchet MS"/>
          <w:b/>
        </w:rPr>
        <w:t xml:space="preserve"> </w:t>
      </w:r>
      <w:r w:rsidR="008478E8" w:rsidRPr="002E156E">
        <w:rPr>
          <w:rFonts w:ascii="Trebuchet MS" w:hAnsi="Trebuchet MS"/>
        </w:rPr>
        <w:t>d</w:t>
      </w:r>
      <w:r w:rsidRPr="002E156E">
        <w:rPr>
          <w:rFonts w:ascii="Trebuchet MS" w:hAnsi="Trebuchet MS"/>
        </w:rPr>
        <w:t xml:space="preserve">ownpipes </w:t>
      </w:r>
      <w:r w:rsidR="00CA704C" w:rsidRPr="002E156E">
        <w:rPr>
          <w:rFonts w:ascii="Trebuchet MS" w:hAnsi="Trebuchet MS"/>
        </w:rPr>
        <w:t xml:space="preserve">placed at the </w:t>
      </w:r>
      <w:r w:rsidRPr="002E156E">
        <w:rPr>
          <w:rFonts w:ascii="Trebuchet MS" w:hAnsi="Trebuchet MS"/>
        </w:rPr>
        <w:t xml:space="preserve">centre of pilasters </w:t>
      </w:r>
      <w:r w:rsidR="008478E8" w:rsidRPr="002E156E">
        <w:rPr>
          <w:rFonts w:ascii="Trebuchet MS" w:hAnsi="Trebuchet MS"/>
        </w:rPr>
        <w:t>as this creates an</w:t>
      </w:r>
      <w:r w:rsidR="00434E9D" w:rsidRPr="002E156E">
        <w:rPr>
          <w:rFonts w:ascii="Trebuchet MS" w:hAnsi="Trebuchet MS"/>
        </w:rPr>
        <w:t xml:space="preserve"> </w:t>
      </w:r>
      <w:r w:rsidRPr="002E156E">
        <w:rPr>
          <w:rFonts w:ascii="Trebuchet MS" w:hAnsi="Trebuchet MS"/>
        </w:rPr>
        <w:t>awkward division of the pilaster form.</w:t>
      </w:r>
      <w:r w:rsidR="00D67B1D" w:rsidRPr="002E156E">
        <w:rPr>
          <w:rFonts w:ascii="Trebuchet MS" w:hAnsi="Trebuchet MS"/>
          <w:b/>
        </w:rPr>
        <w:t xml:space="preserve"> </w:t>
      </w:r>
      <w:r w:rsidRPr="002E156E">
        <w:rPr>
          <w:rFonts w:ascii="Trebuchet MS" w:hAnsi="Trebuchet MS"/>
        </w:rPr>
        <w:t xml:space="preserve">Elevations e, d, c, </w:t>
      </w:r>
      <w:r w:rsidR="00D67B1D" w:rsidRPr="002E156E">
        <w:rPr>
          <w:rFonts w:ascii="Trebuchet MS" w:hAnsi="Trebuchet MS"/>
        </w:rPr>
        <w:t xml:space="preserve">- </w:t>
      </w:r>
      <w:r w:rsidRPr="002E156E">
        <w:rPr>
          <w:rFonts w:ascii="Trebuchet MS" w:hAnsi="Trebuchet MS"/>
        </w:rPr>
        <w:t>Ground floor garage arrangement has strange relationship to the pilaster/bay arrangements above that makes what should be an impressive elevation (in the giant order/</w:t>
      </w:r>
      <w:r w:rsidR="00D67B1D" w:rsidRPr="002E156E">
        <w:rPr>
          <w:rFonts w:ascii="Trebuchet MS" w:hAnsi="Trebuchet MS"/>
        </w:rPr>
        <w:t>Royal C</w:t>
      </w:r>
      <w:r w:rsidRPr="002E156E">
        <w:rPr>
          <w:rFonts w:ascii="Trebuchet MS" w:hAnsi="Trebuchet MS"/>
        </w:rPr>
        <w:t xml:space="preserve">rescent style) look </w:t>
      </w:r>
      <w:r w:rsidR="008478E8" w:rsidRPr="002E156E">
        <w:rPr>
          <w:rFonts w:ascii="Trebuchet MS" w:hAnsi="Trebuchet MS"/>
        </w:rPr>
        <w:t xml:space="preserve">slightly </w:t>
      </w:r>
      <w:r w:rsidRPr="002E156E">
        <w:rPr>
          <w:rFonts w:ascii="Trebuchet MS" w:hAnsi="Trebuchet MS"/>
        </w:rPr>
        <w:t>awkward.</w:t>
      </w:r>
      <w:r w:rsidR="003D66D2" w:rsidRPr="002E156E">
        <w:rPr>
          <w:rFonts w:ascii="Trebuchet MS" w:hAnsi="Trebuchet MS"/>
        </w:rPr>
        <w:t xml:space="preserve"> </w:t>
      </w:r>
    </w:p>
    <w:p w:rsidR="001A499F" w:rsidRPr="002E156E" w:rsidRDefault="001A499F" w:rsidP="001A499F">
      <w:pPr>
        <w:rPr>
          <w:rFonts w:ascii="Trebuchet MS" w:hAnsi="Trebuchet MS"/>
          <w:b/>
        </w:rPr>
      </w:pPr>
      <w:r w:rsidRPr="002E156E">
        <w:rPr>
          <w:rFonts w:ascii="Trebuchet MS" w:hAnsi="Trebuchet MS"/>
          <w:b/>
        </w:rPr>
        <w:t>House Type N9 &amp; N9</w:t>
      </w:r>
      <w:r w:rsidR="00D67B1D" w:rsidRPr="002E156E">
        <w:rPr>
          <w:rFonts w:ascii="Trebuchet MS" w:hAnsi="Trebuchet MS"/>
        </w:rPr>
        <w:t xml:space="preserve"> – Concerns about the design approach, bulk and pediment detailing as described above. </w:t>
      </w:r>
    </w:p>
    <w:p w:rsidR="001A499F" w:rsidRPr="002E156E" w:rsidRDefault="001A499F" w:rsidP="001A499F">
      <w:pPr>
        <w:rPr>
          <w:rFonts w:ascii="Trebuchet MS" w:hAnsi="Trebuchet MS"/>
          <w:b/>
        </w:rPr>
      </w:pPr>
      <w:r w:rsidRPr="002E156E">
        <w:rPr>
          <w:rFonts w:ascii="Trebuchet MS" w:hAnsi="Trebuchet MS"/>
          <w:b/>
        </w:rPr>
        <w:t>House T</w:t>
      </w:r>
      <w:r w:rsidR="00D67B1D" w:rsidRPr="002E156E">
        <w:rPr>
          <w:rFonts w:ascii="Trebuchet MS" w:hAnsi="Trebuchet MS"/>
          <w:b/>
        </w:rPr>
        <w:t>ype N11 &amp; N11</w:t>
      </w:r>
      <w:r w:rsidR="00D67B1D" w:rsidRPr="002E156E">
        <w:rPr>
          <w:rFonts w:ascii="Trebuchet MS" w:hAnsi="Trebuchet MS"/>
        </w:rPr>
        <w:t xml:space="preserve"> - Concerns about the design approach, bulk and pediment detailing as described above. </w:t>
      </w:r>
      <w:r w:rsidRPr="002E156E">
        <w:rPr>
          <w:rFonts w:ascii="Trebuchet MS" w:hAnsi="Trebuchet MS"/>
        </w:rPr>
        <w:t>North elevations rendered and yet they face public realm in the development.  Getting fenestration/proportions right on this size elevation is vital and this is clearly where the dimensions of the windows have little relationship with the proportions of the elevation</w:t>
      </w:r>
      <w:r w:rsidR="00DE39D2" w:rsidRPr="002E156E">
        <w:rPr>
          <w:rFonts w:ascii="Trebuchet MS" w:hAnsi="Trebuchet MS"/>
        </w:rPr>
        <w:t>.</w:t>
      </w:r>
      <w:r w:rsidR="004443DE" w:rsidRPr="002E156E">
        <w:rPr>
          <w:rFonts w:ascii="Trebuchet MS" w:hAnsi="Trebuchet MS"/>
        </w:rPr>
        <w:t xml:space="preserve"> For </w:t>
      </w:r>
      <w:r w:rsidR="003D66D2" w:rsidRPr="002E156E">
        <w:rPr>
          <w:rFonts w:ascii="Trebuchet MS" w:hAnsi="Trebuchet MS"/>
        </w:rPr>
        <w:t>a design</w:t>
      </w:r>
      <w:r w:rsidR="004443DE" w:rsidRPr="002E156E">
        <w:rPr>
          <w:rFonts w:ascii="Trebuchet MS" w:hAnsi="Trebuchet MS"/>
        </w:rPr>
        <w:t xml:space="preserve"> </w:t>
      </w:r>
      <w:r w:rsidR="00693B6E" w:rsidRPr="002E156E">
        <w:rPr>
          <w:rFonts w:ascii="Trebuchet MS" w:hAnsi="Trebuchet MS"/>
        </w:rPr>
        <w:t xml:space="preserve">emulating or taking </w:t>
      </w:r>
      <w:r w:rsidR="004443DE" w:rsidRPr="002E156E">
        <w:rPr>
          <w:rFonts w:ascii="Trebuchet MS" w:hAnsi="Trebuchet MS"/>
        </w:rPr>
        <w:t xml:space="preserve">the </w:t>
      </w:r>
      <w:r w:rsidR="00693B6E" w:rsidRPr="002E156E">
        <w:rPr>
          <w:rFonts w:ascii="Trebuchet MS" w:hAnsi="Trebuchet MS"/>
        </w:rPr>
        <w:t>B</w:t>
      </w:r>
      <w:r w:rsidRPr="002E156E">
        <w:rPr>
          <w:rFonts w:ascii="Trebuchet MS" w:hAnsi="Trebuchet MS"/>
        </w:rPr>
        <w:t>ath townhouse facade as it</w:t>
      </w:r>
      <w:r w:rsidR="00693B6E" w:rsidRPr="002E156E">
        <w:rPr>
          <w:rFonts w:ascii="Trebuchet MS" w:hAnsi="Trebuchet MS"/>
        </w:rPr>
        <w:t>s</w:t>
      </w:r>
      <w:r w:rsidRPr="002E156E">
        <w:rPr>
          <w:rFonts w:ascii="Trebuchet MS" w:hAnsi="Trebuchet MS"/>
        </w:rPr>
        <w:t xml:space="preserve"> inspiration</w:t>
      </w:r>
      <w:r w:rsidR="00693B6E" w:rsidRPr="002E156E">
        <w:rPr>
          <w:rFonts w:ascii="Trebuchet MS" w:hAnsi="Trebuchet MS"/>
        </w:rPr>
        <w:t>, the development has rather mean window</w:t>
      </w:r>
      <w:r w:rsidR="008478E8" w:rsidRPr="002E156E">
        <w:rPr>
          <w:rFonts w:ascii="Trebuchet MS" w:hAnsi="Trebuchet MS"/>
        </w:rPr>
        <w:t>s</w:t>
      </w:r>
      <w:r w:rsidR="00693B6E" w:rsidRPr="002E156E">
        <w:rPr>
          <w:rFonts w:ascii="Trebuchet MS" w:hAnsi="Trebuchet MS"/>
        </w:rPr>
        <w:t xml:space="preserve">. The </w:t>
      </w:r>
      <w:r w:rsidRPr="002E156E">
        <w:rPr>
          <w:rFonts w:ascii="Trebuchet MS" w:hAnsi="Trebuchet MS"/>
        </w:rPr>
        <w:t>wall to window</w:t>
      </w:r>
      <w:r w:rsidR="00D67B1D" w:rsidRPr="002E156E">
        <w:rPr>
          <w:rFonts w:ascii="Trebuchet MS" w:hAnsi="Trebuchet MS"/>
        </w:rPr>
        <w:t xml:space="preserve"> (solid to void)</w:t>
      </w:r>
      <w:r w:rsidR="00693B6E" w:rsidRPr="002E156E">
        <w:rPr>
          <w:rFonts w:ascii="Trebuchet MS" w:hAnsi="Trebuchet MS"/>
        </w:rPr>
        <w:t xml:space="preserve"> relationship makes this building </w:t>
      </w:r>
      <w:r w:rsidRPr="002E156E">
        <w:rPr>
          <w:rFonts w:ascii="Trebuchet MS" w:hAnsi="Trebuchet MS"/>
        </w:rPr>
        <w:t>lo</w:t>
      </w:r>
      <w:r w:rsidR="00D67B1D" w:rsidRPr="002E156E">
        <w:rPr>
          <w:rFonts w:ascii="Trebuchet MS" w:hAnsi="Trebuchet MS"/>
        </w:rPr>
        <w:t>ok more institutional than town</w:t>
      </w:r>
      <w:r w:rsidRPr="002E156E">
        <w:rPr>
          <w:rFonts w:ascii="Trebuchet MS" w:hAnsi="Trebuchet MS"/>
        </w:rPr>
        <w:t>house-type.</w:t>
      </w:r>
    </w:p>
    <w:p w:rsidR="001A499F" w:rsidRPr="002E156E" w:rsidRDefault="001A499F" w:rsidP="001A499F">
      <w:pPr>
        <w:rPr>
          <w:rFonts w:ascii="Trebuchet MS" w:hAnsi="Trebuchet MS"/>
          <w:b/>
        </w:rPr>
      </w:pPr>
      <w:r w:rsidRPr="002E156E">
        <w:rPr>
          <w:rFonts w:ascii="Trebuchet MS" w:hAnsi="Trebuchet MS"/>
          <w:b/>
        </w:rPr>
        <w:t>House Type W3</w:t>
      </w:r>
      <w:r w:rsidR="00951654" w:rsidRPr="002E156E">
        <w:rPr>
          <w:rFonts w:ascii="Trebuchet MS" w:hAnsi="Trebuchet MS"/>
          <w:b/>
        </w:rPr>
        <w:t xml:space="preserve"> </w:t>
      </w:r>
      <w:r w:rsidR="001174AE" w:rsidRPr="002E156E">
        <w:rPr>
          <w:rFonts w:ascii="Trebuchet MS" w:hAnsi="Trebuchet MS"/>
          <w:b/>
        </w:rPr>
        <w:t>–</w:t>
      </w:r>
      <w:r w:rsidR="00951654" w:rsidRPr="002E156E">
        <w:rPr>
          <w:rFonts w:ascii="Trebuchet MS" w:hAnsi="Trebuchet MS"/>
          <w:b/>
        </w:rPr>
        <w:t xml:space="preserve"> </w:t>
      </w:r>
      <w:r w:rsidR="0053271B" w:rsidRPr="002E156E">
        <w:rPr>
          <w:rFonts w:ascii="Trebuchet MS" w:hAnsi="Trebuchet MS"/>
        </w:rPr>
        <w:t>On the front elevation the</w:t>
      </w:r>
      <w:r w:rsidR="001174AE" w:rsidRPr="002E156E">
        <w:rPr>
          <w:rFonts w:ascii="Trebuchet MS" w:hAnsi="Trebuchet MS"/>
        </w:rPr>
        <w:t xml:space="preserve"> </w:t>
      </w:r>
      <w:r w:rsidRPr="002E156E">
        <w:rPr>
          <w:rFonts w:ascii="Trebuchet MS" w:hAnsi="Trebuchet MS"/>
        </w:rPr>
        <w:t>proportions and fenestratio</w:t>
      </w:r>
      <w:r w:rsidR="001174AE" w:rsidRPr="002E156E">
        <w:rPr>
          <w:rFonts w:ascii="Trebuchet MS" w:hAnsi="Trebuchet MS"/>
        </w:rPr>
        <w:t xml:space="preserve">n </w:t>
      </w:r>
      <w:r w:rsidR="0053271B" w:rsidRPr="002E156E">
        <w:rPr>
          <w:rFonts w:ascii="Trebuchet MS" w:hAnsi="Trebuchet MS"/>
        </w:rPr>
        <w:t xml:space="preserve">do not follow any order and the window size and pattern is irregular. </w:t>
      </w:r>
      <w:r w:rsidR="001174AE" w:rsidRPr="002E156E">
        <w:rPr>
          <w:rFonts w:ascii="Trebuchet MS" w:hAnsi="Trebuchet MS"/>
        </w:rPr>
        <w:t xml:space="preserve">The windows in the side elevation are small and out of scale. </w:t>
      </w:r>
    </w:p>
    <w:p w:rsidR="00D93E3F" w:rsidRPr="002E156E" w:rsidRDefault="00D93E3F" w:rsidP="00D93E3F">
      <w:pPr>
        <w:rPr>
          <w:rFonts w:ascii="Trebuchet MS" w:eastAsia="Times New Roman" w:hAnsi="Trebuchet MS" w:cs="Trebuchet MS"/>
          <w:b/>
        </w:rPr>
      </w:pPr>
      <w:r w:rsidRPr="002E156E">
        <w:rPr>
          <w:rFonts w:ascii="Trebuchet MS" w:eastAsia="Times New Roman" w:hAnsi="Trebuchet MS" w:cs="Trebuchet MS"/>
        </w:rPr>
        <w:t xml:space="preserve">Overall we question[s] shallowness in pitch of </w:t>
      </w:r>
      <w:r w:rsidRPr="002E156E">
        <w:rPr>
          <w:rFonts w:ascii="Trebuchet MS" w:eastAsia="Times New Roman" w:hAnsi="Trebuchet MS" w:cs="Trebuchet MS"/>
          <w:iCs/>
        </w:rPr>
        <w:t>some</w:t>
      </w:r>
      <w:r w:rsidRPr="002E156E">
        <w:rPr>
          <w:rFonts w:ascii="Trebuchet MS" w:eastAsia="Times New Roman" w:hAnsi="Trebuchet MS" w:cs="Trebuchet MS"/>
        </w:rPr>
        <w:t xml:space="preserve"> roofs</w:t>
      </w:r>
      <w:r w:rsidRPr="002E156E">
        <w:rPr>
          <w:rFonts w:ascii="Trebuchet MS" w:hAnsi="Trebuchet MS" w:cs="Trebuchet MS"/>
        </w:rPr>
        <w:t xml:space="preserve">, </w:t>
      </w:r>
      <w:r w:rsidRPr="002E156E">
        <w:rPr>
          <w:rFonts w:ascii="Trebuchet MS" w:eastAsia="Times New Roman" w:hAnsi="Trebuchet MS" w:cs="Trebuchet MS"/>
          <w:iCs/>
        </w:rPr>
        <w:t>e</w:t>
      </w:r>
      <w:r w:rsidRPr="002E156E">
        <w:rPr>
          <w:rFonts w:ascii="Trebuchet MS" w:hAnsi="Trebuchet MS" w:cs="Trebuchet MS"/>
          <w:iCs/>
        </w:rPr>
        <w:t>.</w:t>
      </w:r>
      <w:r w:rsidRPr="002E156E">
        <w:rPr>
          <w:rFonts w:ascii="Trebuchet MS" w:eastAsia="Times New Roman" w:hAnsi="Trebuchet MS" w:cs="Trebuchet MS"/>
          <w:iCs/>
        </w:rPr>
        <w:t>g</w:t>
      </w:r>
      <w:r w:rsidRPr="002E156E">
        <w:rPr>
          <w:rFonts w:ascii="Trebuchet MS" w:hAnsi="Trebuchet MS" w:cs="Trebuchet MS"/>
          <w:iCs/>
        </w:rPr>
        <w:t>.</w:t>
      </w:r>
      <w:r w:rsidRPr="002E156E">
        <w:rPr>
          <w:rFonts w:ascii="Trebuchet MS" w:eastAsia="Times New Roman" w:hAnsi="Trebuchet MS" w:cs="Trebuchet MS"/>
          <w:iCs/>
        </w:rPr>
        <w:t xml:space="preserve"> blocks of flats c.f</w:t>
      </w:r>
      <w:r w:rsidRPr="002E156E">
        <w:rPr>
          <w:rFonts w:ascii="Trebuchet MS" w:hAnsi="Trebuchet MS" w:cs="Trebuchet MS"/>
          <w:iCs/>
        </w:rPr>
        <w:t>.</w:t>
      </w:r>
      <w:r w:rsidRPr="002E156E">
        <w:rPr>
          <w:rFonts w:ascii="Trebuchet MS" w:eastAsia="Times New Roman" w:hAnsi="Trebuchet MS" w:cs="Trebuchet MS"/>
          <w:iCs/>
        </w:rPr>
        <w:t xml:space="preserve"> 'villa'-terraces shown on street elevation </w:t>
      </w:r>
      <w:r w:rsidRPr="002E156E">
        <w:rPr>
          <w:rFonts w:ascii="Trebuchet MS" w:hAnsi="Trebuchet MS" w:cs="Trebuchet MS"/>
          <w:iCs/>
        </w:rPr>
        <w:t xml:space="preserve">1. </w:t>
      </w:r>
    </w:p>
    <w:p w:rsidR="0053271B" w:rsidRPr="002E156E" w:rsidRDefault="0053271B" w:rsidP="001A499F">
      <w:pPr>
        <w:rPr>
          <w:rFonts w:ascii="Trebuchet MS" w:hAnsi="Trebuchet MS"/>
          <w:b/>
        </w:rPr>
      </w:pPr>
    </w:p>
    <w:p w:rsidR="001A499F" w:rsidRPr="002E156E" w:rsidRDefault="001A499F" w:rsidP="001A499F">
      <w:pPr>
        <w:rPr>
          <w:rFonts w:ascii="Trebuchet MS" w:hAnsi="Trebuchet MS"/>
          <w:b/>
        </w:rPr>
      </w:pPr>
      <w:r w:rsidRPr="002E156E">
        <w:rPr>
          <w:rFonts w:ascii="Trebuchet MS" w:hAnsi="Trebuchet MS"/>
          <w:b/>
        </w:rPr>
        <w:t xml:space="preserve">Materials </w:t>
      </w:r>
      <w:r w:rsidR="00F93B8D" w:rsidRPr="002E156E">
        <w:rPr>
          <w:rFonts w:ascii="Trebuchet MS" w:hAnsi="Trebuchet MS"/>
          <w:b/>
        </w:rPr>
        <w:t xml:space="preserve">and finishes </w:t>
      </w:r>
    </w:p>
    <w:p w:rsidR="00EB5601" w:rsidRPr="002E156E" w:rsidRDefault="00EB5601" w:rsidP="00EB5601">
      <w:pPr>
        <w:pStyle w:val="ListParagraph"/>
        <w:numPr>
          <w:ilvl w:val="0"/>
          <w:numId w:val="1"/>
        </w:numPr>
        <w:rPr>
          <w:rFonts w:ascii="Trebuchet MS" w:hAnsi="Trebuchet MS"/>
        </w:rPr>
      </w:pPr>
      <w:r w:rsidRPr="002E156E">
        <w:rPr>
          <w:rFonts w:ascii="Trebuchet MS" w:hAnsi="Trebuchet MS"/>
        </w:rPr>
        <w:t xml:space="preserve">The use of natural </w:t>
      </w:r>
      <w:r w:rsidR="00D93E3F" w:rsidRPr="002E156E">
        <w:rPr>
          <w:rFonts w:ascii="Trebuchet MS" w:hAnsi="Trebuchet MS"/>
        </w:rPr>
        <w:t xml:space="preserve">sawn </w:t>
      </w:r>
      <w:r w:rsidRPr="002E156E">
        <w:rPr>
          <w:rFonts w:ascii="Trebuchet MS" w:hAnsi="Trebuchet MS"/>
        </w:rPr>
        <w:t xml:space="preserve">Bath stone is preferred on all elevations </w:t>
      </w:r>
      <w:r w:rsidR="00F93B8D" w:rsidRPr="002E156E">
        <w:rPr>
          <w:rFonts w:ascii="Trebuchet MS" w:hAnsi="Trebuchet MS"/>
        </w:rPr>
        <w:t xml:space="preserve">and chimneys, </w:t>
      </w:r>
      <w:r w:rsidRPr="002E156E">
        <w:rPr>
          <w:rFonts w:ascii="Trebuchet MS" w:hAnsi="Trebuchet MS"/>
        </w:rPr>
        <w:t xml:space="preserve">given that the orientation of buildings would result in most facades being visible from some part of the public realm or in long views. </w:t>
      </w:r>
      <w:r w:rsidR="00F93B8D" w:rsidRPr="002E156E">
        <w:rPr>
          <w:rFonts w:ascii="Trebuchet MS" w:hAnsi="Trebuchet MS"/>
        </w:rPr>
        <w:t>If render is used</w:t>
      </w:r>
      <w:r w:rsidRPr="002E156E">
        <w:rPr>
          <w:rFonts w:ascii="Trebuchet MS" w:hAnsi="Trebuchet MS"/>
        </w:rPr>
        <w:t xml:space="preserve"> we would suggest that it is lime render with stone quoins as this then allows for a natural relationship between stone and render facades.</w:t>
      </w:r>
    </w:p>
    <w:p w:rsidR="00F93B8D" w:rsidRPr="002E156E" w:rsidRDefault="00F93B8D" w:rsidP="00F93B8D">
      <w:pPr>
        <w:pStyle w:val="ListParagraph"/>
        <w:numPr>
          <w:ilvl w:val="0"/>
          <w:numId w:val="1"/>
        </w:numPr>
        <w:rPr>
          <w:rFonts w:ascii="Trebuchet MS" w:hAnsi="Trebuchet MS"/>
          <w:b/>
        </w:rPr>
      </w:pPr>
      <w:r w:rsidRPr="002E156E">
        <w:rPr>
          <w:rFonts w:ascii="Trebuchet MS" w:hAnsi="Trebuchet MS"/>
        </w:rPr>
        <w:lastRenderedPageBreak/>
        <w:t xml:space="preserve">Aside from fact that the chimneys have no function why are they not classed as public realm facing and therefore in stone?  Especially when they are on same elevations as those that will be in stone and therefore classed as public realm facing. There would be obvious maintenance problems with painted render chimneys. </w:t>
      </w:r>
      <w:r w:rsidR="00464D55" w:rsidRPr="002E156E">
        <w:rPr>
          <w:rFonts w:ascii="Trebuchet MS" w:hAnsi="Trebuchet MS"/>
        </w:rPr>
        <w:t>The material for chimney pots should also be stipulated – we would oppose the use of plastic</w:t>
      </w:r>
      <w:r w:rsidR="00D93E3F" w:rsidRPr="002E156E">
        <w:rPr>
          <w:rFonts w:ascii="Trebuchet MS" w:hAnsi="Trebuchet MS"/>
        </w:rPr>
        <w:t xml:space="preserve"> or glass reinforced plastic</w:t>
      </w:r>
      <w:r w:rsidR="003D66D2" w:rsidRPr="002E156E">
        <w:rPr>
          <w:rFonts w:ascii="Trebuchet MS" w:hAnsi="Trebuchet MS"/>
        </w:rPr>
        <w:t>, which have been used on neoclassical builds elsewhere in Bath (Bathwick Street)</w:t>
      </w:r>
      <w:r w:rsidR="00D93E3F" w:rsidRPr="002E156E">
        <w:rPr>
          <w:rFonts w:ascii="Trebuchet MS" w:hAnsi="Trebuchet MS"/>
        </w:rPr>
        <w:t xml:space="preserve">. </w:t>
      </w:r>
    </w:p>
    <w:p w:rsidR="00D93E3F" w:rsidRPr="002E156E" w:rsidRDefault="001A1B1D" w:rsidP="00D93E3F">
      <w:pPr>
        <w:pStyle w:val="ListParagraph"/>
        <w:numPr>
          <w:ilvl w:val="0"/>
          <w:numId w:val="1"/>
        </w:numPr>
        <w:rPr>
          <w:rFonts w:ascii="Trebuchet MS" w:hAnsi="Trebuchet MS"/>
        </w:rPr>
      </w:pPr>
      <w:r w:rsidRPr="002E156E">
        <w:rPr>
          <w:rFonts w:ascii="Trebuchet MS" w:hAnsi="Trebuchet MS"/>
        </w:rPr>
        <w:t>Painted metal railings</w:t>
      </w:r>
      <w:r w:rsidR="00F93B8D" w:rsidRPr="002E156E">
        <w:rPr>
          <w:rFonts w:ascii="Trebuchet MS" w:hAnsi="Trebuchet MS"/>
        </w:rPr>
        <w:t>, bin stores and windows</w:t>
      </w:r>
      <w:r w:rsidRPr="002E156E">
        <w:rPr>
          <w:rFonts w:ascii="Trebuchet MS" w:hAnsi="Trebuchet MS"/>
        </w:rPr>
        <w:t xml:space="preserve"> –</w:t>
      </w:r>
      <w:r w:rsidR="00F93B8D" w:rsidRPr="002E156E">
        <w:rPr>
          <w:rFonts w:ascii="Trebuchet MS" w:hAnsi="Trebuchet MS"/>
        </w:rPr>
        <w:t xml:space="preserve"> colours should be stipulated</w:t>
      </w:r>
      <w:r w:rsidR="00D93E3F" w:rsidRPr="002E156E">
        <w:rPr>
          <w:rFonts w:ascii="Trebuchet MS" w:hAnsi="Trebuchet MS"/>
        </w:rPr>
        <w:t xml:space="preserve">. </w:t>
      </w:r>
    </w:p>
    <w:p w:rsidR="00D93E3F" w:rsidRPr="002E156E" w:rsidRDefault="00D93E3F" w:rsidP="00D93E3F">
      <w:pPr>
        <w:rPr>
          <w:rFonts w:ascii="Trebuchet MS" w:hAnsi="Trebuchet MS" w:cs="Trebuchet MS"/>
          <w:b/>
          <w:bCs/>
          <w:color w:val="FF0000"/>
        </w:rPr>
      </w:pPr>
    </w:p>
    <w:p w:rsidR="00D93E3F" w:rsidRPr="002E156E" w:rsidRDefault="00D93E3F" w:rsidP="00D93E3F">
      <w:pPr>
        <w:rPr>
          <w:rFonts w:ascii="Trebuchet MS" w:eastAsia="Times New Roman" w:hAnsi="Trebuchet MS" w:cs="Times New Roman"/>
        </w:rPr>
      </w:pPr>
      <w:r w:rsidRPr="002E156E">
        <w:rPr>
          <w:rFonts w:ascii="Trebuchet MS" w:eastAsia="Times New Roman" w:hAnsi="Trebuchet MS" w:cs="Trebuchet MS"/>
          <w:b/>
          <w:bCs/>
        </w:rPr>
        <w:t>Lacunae</w:t>
      </w:r>
    </w:p>
    <w:p w:rsidR="00D93E3F" w:rsidRPr="002E156E" w:rsidRDefault="00D93E3F" w:rsidP="00D93E3F">
      <w:pPr>
        <w:pStyle w:val="ListParagraph"/>
        <w:numPr>
          <w:ilvl w:val="0"/>
          <w:numId w:val="1"/>
        </w:numPr>
        <w:rPr>
          <w:rFonts w:ascii="Trebuchet MS" w:eastAsia="Times New Roman" w:hAnsi="Trebuchet MS" w:cs="Trebuchet MS"/>
        </w:rPr>
      </w:pPr>
      <w:r w:rsidRPr="002E156E">
        <w:rPr>
          <w:rFonts w:ascii="Trebuchet MS" w:eastAsia="Times New Roman" w:hAnsi="Trebuchet MS" w:cs="Trebuchet MS"/>
        </w:rPr>
        <w:t>Further information is required on landscaping of 'canal-side' &amp; eastern open space (including playable spaces &amp; community growing plots), on the new bridge over canal &amp; railway, &amp; on footpath connection to Darlington Rd (all as outlined in the Council's site concept statement).</w:t>
      </w:r>
    </w:p>
    <w:p w:rsidR="00EB5601" w:rsidRPr="002E156E" w:rsidRDefault="00EB5601" w:rsidP="00EB5601">
      <w:pPr>
        <w:rPr>
          <w:rFonts w:ascii="Trebuchet MS" w:hAnsi="Trebuchet MS"/>
          <w:b/>
        </w:rPr>
      </w:pPr>
    </w:p>
    <w:p w:rsidR="00B455D9" w:rsidRPr="002E156E" w:rsidRDefault="00B455D9" w:rsidP="00B455D9">
      <w:pPr>
        <w:autoSpaceDE w:val="0"/>
        <w:autoSpaceDN w:val="0"/>
        <w:adjustRightInd w:val="0"/>
        <w:spacing w:after="0" w:line="240" w:lineRule="auto"/>
        <w:rPr>
          <w:rFonts w:ascii="Trebuchet MS" w:hAnsi="Trebuchet MS" w:cs="Calibri"/>
          <w:b/>
        </w:rPr>
      </w:pPr>
      <w:r w:rsidRPr="002E156E">
        <w:rPr>
          <w:rFonts w:ascii="Trebuchet MS" w:hAnsi="Trebuchet MS" w:cs="Calibri"/>
          <w:b/>
        </w:rPr>
        <w:t>Planning Policy Context</w:t>
      </w:r>
    </w:p>
    <w:p w:rsidR="00B455D9" w:rsidRPr="002E156E" w:rsidRDefault="00B455D9" w:rsidP="00B455D9">
      <w:pPr>
        <w:autoSpaceDE w:val="0"/>
        <w:autoSpaceDN w:val="0"/>
        <w:adjustRightInd w:val="0"/>
        <w:spacing w:after="0" w:line="240" w:lineRule="auto"/>
        <w:rPr>
          <w:rFonts w:ascii="Trebuchet MS" w:hAnsi="Trebuchet MS" w:cs="Calibri"/>
        </w:rPr>
      </w:pPr>
    </w:p>
    <w:p w:rsidR="0053271B" w:rsidRPr="002E156E" w:rsidRDefault="00B455D9" w:rsidP="006644FA">
      <w:pPr>
        <w:autoSpaceDE w:val="0"/>
        <w:autoSpaceDN w:val="0"/>
        <w:adjustRightInd w:val="0"/>
        <w:spacing w:after="0" w:line="240" w:lineRule="auto"/>
        <w:rPr>
          <w:rFonts w:ascii="Trebuchet MS" w:hAnsi="Trebuchet MS" w:cs="Calibri"/>
        </w:rPr>
      </w:pPr>
      <w:r w:rsidRPr="002E156E">
        <w:rPr>
          <w:rFonts w:ascii="Trebuchet MS" w:hAnsi="Trebuchet MS" w:cs="Calibri"/>
        </w:rPr>
        <w:t xml:space="preserve">The </w:t>
      </w:r>
      <w:r w:rsidR="006644FA" w:rsidRPr="002E156E">
        <w:rPr>
          <w:rFonts w:ascii="Trebuchet MS" w:hAnsi="Trebuchet MS" w:cs="Calibri"/>
        </w:rPr>
        <w:t xml:space="preserve">proposed </w:t>
      </w:r>
      <w:r w:rsidRPr="002E156E">
        <w:rPr>
          <w:rFonts w:ascii="Trebuchet MS" w:hAnsi="Trebuchet MS" w:cs="Calibri"/>
        </w:rPr>
        <w:t>development</w:t>
      </w:r>
      <w:r w:rsidR="00DE39D2" w:rsidRPr="002E156E">
        <w:rPr>
          <w:rFonts w:ascii="Trebuchet MS" w:hAnsi="Trebuchet MS" w:cs="Calibri"/>
        </w:rPr>
        <w:t xml:space="preserve">, </w:t>
      </w:r>
      <w:r w:rsidRPr="002E156E">
        <w:rPr>
          <w:rFonts w:ascii="Trebuchet MS" w:hAnsi="Trebuchet MS" w:cs="Calibri"/>
        </w:rPr>
        <w:t xml:space="preserve">by virtue of </w:t>
      </w:r>
      <w:r w:rsidR="00DE39D2" w:rsidRPr="002E156E">
        <w:rPr>
          <w:rFonts w:ascii="Trebuchet MS" w:hAnsi="Trebuchet MS" w:cs="Calibri"/>
        </w:rPr>
        <w:t xml:space="preserve">its </w:t>
      </w:r>
      <w:r w:rsidRPr="002E156E">
        <w:rPr>
          <w:rFonts w:ascii="Trebuchet MS" w:hAnsi="Trebuchet MS" w:cs="Calibri"/>
        </w:rPr>
        <w:t xml:space="preserve">inappropriate design, appearance </w:t>
      </w:r>
      <w:r w:rsidR="006644FA" w:rsidRPr="002E156E">
        <w:rPr>
          <w:rFonts w:ascii="Trebuchet MS" w:hAnsi="Trebuchet MS" w:cs="Calibri"/>
        </w:rPr>
        <w:t>and failure to respond to</w:t>
      </w:r>
      <w:r w:rsidR="00DE39D2" w:rsidRPr="002E156E">
        <w:rPr>
          <w:rFonts w:ascii="Trebuchet MS" w:hAnsi="Trebuchet MS" w:cs="Calibri"/>
        </w:rPr>
        <w:t xml:space="preserve"> the </w:t>
      </w:r>
      <w:r w:rsidR="006644FA" w:rsidRPr="002E156E">
        <w:rPr>
          <w:rFonts w:ascii="Trebuchet MS" w:hAnsi="Trebuchet MS" w:cs="Calibri"/>
        </w:rPr>
        <w:t xml:space="preserve">local context, </w:t>
      </w:r>
      <w:r w:rsidRPr="002E156E">
        <w:rPr>
          <w:rFonts w:ascii="Trebuchet MS" w:hAnsi="Trebuchet MS" w:cs="Calibri"/>
        </w:rPr>
        <w:t xml:space="preserve">would </w:t>
      </w:r>
      <w:r w:rsidR="006644FA" w:rsidRPr="002E156E">
        <w:rPr>
          <w:rFonts w:ascii="Trebuchet MS" w:hAnsi="Trebuchet MS" w:cs="Calibri"/>
        </w:rPr>
        <w:t xml:space="preserve">neither preserve nor enhance the city of Bath Conservation area and would </w:t>
      </w:r>
      <w:r w:rsidRPr="002E156E">
        <w:rPr>
          <w:rFonts w:ascii="Trebuchet MS" w:hAnsi="Trebuchet MS" w:cs="Calibri"/>
        </w:rPr>
        <w:t xml:space="preserve">compromise the </w:t>
      </w:r>
      <w:r w:rsidR="006644FA" w:rsidRPr="002E156E">
        <w:rPr>
          <w:rFonts w:ascii="Trebuchet MS" w:hAnsi="Trebuchet MS" w:cs="Calibri"/>
        </w:rPr>
        <w:t>special qualities of the World Heritage Site.</w:t>
      </w:r>
      <w:r w:rsidR="000E78F0" w:rsidRPr="002E156E">
        <w:rPr>
          <w:rFonts w:ascii="Trebuchet MS" w:hAnsi="Trebuchet MS" w:cs="Calibri"/>
        </w:rPr>
        <w:t xml:space="preserve"> </w:t>
      </w:r>
      <w:r w:rsidR="00DE39D2" w:rsidRPr="002E156E">
        <w:rPr>
          <w:rFonts w:ascii="Trebuchet MS" w:hAnsi="Trebuchet MS" w:cs="Calibri"/>
        </w:rPr>
        <w:t xml:space="preserve">Therefore </w:t>
      </w:r>
      <w:r w:rsidR="000E78F0" w:rsidRPr="002E156E">
        <w:rPr>
          <w:rFonts w:ascii="Trebuchet MS" w:hAnsi="Trebuchet MS" w:cs="Calibri"/>
        </w:rPr>
        <w:t xml:space="preserve">it is in our view </w:t>
      </w:r>
      <w:r w:rsidR="00DE39D2" w:rsidRPr="002E156E">
        <w:rPr>
          <w:rFonts w:ascii="Trebuchet MS" w:hAnsi="Trebuchet MS" w:cs="Calibri"/>
        </w:rPr>
        <w:t>contrary to the NPPF, the Planning (Listed Building and Conservation Areas) Act 1990, a</w:t>
      </w:r>
      <w:r w:rsidR="000E78F0" w:rsidRPr="002E156E">
        <w:rPr>
          <w:rFonts w:ascii="Trebuchet MS" w:hAnsi="Trebuchet MS" w:cs="Calibri"/>
        </w:rPr>
        <w:t xml:space="preserve"> </w:t>
      </w:r>
      <w:r w:rsidR="00DE39D2" w:rsidRPr="002E156E">
        <w:rPr>
          <w:rFonts w:ascii="Trebuchet MS" w:hAnsi="Trebuchet MS" w:cs="Calibri"/>
        </w:rPr>
        <w:t>Policies BH.1, BH6 and D4 of the B&amp;NES Local Plan.</w:t>
      </w:r>
    </w:p>
    <w:p w:rsidR="00DE39D2" w:rsidRPr="002E156E" w:rsidRDefault="00DE39D2" w:rsidP="006644FA">
      <w:pPr>
        <w:autoSpaceDE w:val="0"/>
        <w:autoSpaceDN w:val="0"/>
        <w:adjustRightInd w:val="0"/>
        <w:spacing w:after="0" w:line="240" w:lineRule="auto"/>
        <w:rPr>
          <w:rFonts w:ascii="Trebuchet MS" w:hAnsi="Trebuchet MS" w:cs="Calibri"/>
        </w:rPr>
      </w:pPr>
    </w:p>
    <w:p w:rsidR="00DE39D2" w:rsidRPr="002E156E" w:rsidRDefault="00DE39D2" w:rsidP="006644FA">
      <w:pPr>
        <w:autoSpaceDE w:val="0"/>
        <w:autoSpaceDN w:val="0"/>
        <w:adjustRightInd w:val="0"/>
        <w:spacing w:after="0" w:line="240" w:lineRule="auto"/>
        <w:rPr>
          <w:rFonts w:ascii="Trebuchet MS" w:hAnsi="Trebuchet MS" w:cs="Calibri"/>
        </w:rPr>
      </w:pPr>
    </w:p>
    <w:p w:rsidR="00B455D9" w:rsidRPr="002E156E" w:rsidRDefault="0053271B" w:rsidP="00B455D9">
      <w:pPr>
        <w:rPr>
          <w:rFonts w:ascii="Trebuchet MS" w:hAnsi="Trebuchet MS"/>
        </w:rPr>
      </w:pPr>
      <w:r w:rsidRPr="002E156E">
        <w:rPr>
          <w:rFonts w:ascii="Trebuchet MS" w:hAnsi="Trebuchet MS"/>
        </w:rPr>
        <w:t xml:space="preserve"> </w:t>
      </w:r>
      <w:r w:rsidR="00B455D9" w:rsidRPr="002E156E">
        <w:rPr>
          <w:rFonts w:ascii="Trebuchet MS" w:hAnsi="Trebuchet MS"/>
        </w:rPr>
        <w:t xml:space="preserve">For the reasons stated above the Trust is unable to support the proposal in its current form. </w:t>
      </w:r>
      <w:r w:rsidR="000E78F0" w:rsidRPr="002E156E">
        <w:rPr>
          <w:rFonts w:ascii="Trebuchet MS" w:hAnsi="Trebuchet MS"/>
        </w:rPr>
        <w:t>We would welcome improved justification for the design approach, and</w:t>
      </w:r>
      <w:r w:rsidR="00B455D9" w:rsidRPr="002E156E">
        <w:rPr>
          <w:rFonts w:ascii="Trebuchet MS" w:hAnsi="Trebuchet MS"/>
        </w:rPr>
        <w:t xml:space="preserve"> would welcome the opportunity to engage in any further design review. </w:t>
      </w:r>
    </w:p>
    <w:p w:rsidR="00B455D9" w:rsidRPr="002E156E" w:rsidRDefault="00B455D9" w:rsidP="00EB5601">
      <w:pPr>
        <w:rPr>
          <w:rFonts w:ascii="Trebuchet MS" w:hAnsi="Trebuchet MS"/>
        </w:rPr>
      </w:pPr>
    </w:p>
    <w:p w:rsidR="00B455D9" w:rsidRPr="002E156E" w:rsidRDefault="00B455D9" w:rsidP="00EB5601">
      <w:pPr>
        <w:rPr>
          <w:rFonts w:ascii="Trebuchet MS" w:hAnsi="Trebuchet MS"/>
        </w:rPr>
      </w:pPr>
    </w:p>
    <w:p w:rsidR="00EB5601" w:rsidRPr="001A1B1D" w:rsidRDefault="00EB5601" w:rsidP="00EB5601">
      <w:pPr>
        <w:rPr>
          <w:rFonts w:ascii="Trebuchet MS" w:hAnsi="Trebuchet MS"/>
        </w:rPr>
      </w:pPr>
      <w:r w:rsidRPr="002E156E">
        <w:rPr>
          <w:rFonts w:ascii="Trebuchet MS" w:hAnsi="Trebuchet MS"/>
        </w:rPr>
        <w:t>BATH PRESERV</w:t>
      </w:r>
      <w:r w:rsidR="00434E9D" w:rsidRPr="002E156E">
        <w:rPr>
          <w:rFonts w:ascii="Trebuchet MS" w:hAnsi="Trebuchet MS"/>
        </w:rPr>
        <w:t>A</w:t>
      </w:r>
      <w:r w:rsidRPr="002E156E">
        <w:rPr>
          <w:rFonts w:ascii="Trebuchet MS" w:hAnsi="Trebuchet MS"/>
        </w:rPr>
        <w:t>TION TRUST</w:t>
      </w:r>
      <w:r w:rsidRPr="001A1B1D">
        <w:rPr>
          <w:rFonts w:ascii="Trebuchet MS" w:hAnsi="Trebuchet MS"/>
        </w:rPr>
        <w:t xml:space="preserve"> </w:t>
      </w:r>
    </w:p>
    <w:p w:rsidR="0017207B" w:rsidRPr="001A1B1D" w:rsidRDefault="002E156E">
      <w:pPr>
        <w:rPr>
          <w:rFonts w:ascii="Trebuchet MS" w:hAnsi="Trebuchet MS"/>
        </w:rPr>
      </w:pPr>
    </w:p>
    <w:sectPr w:rsidR="0017207B" w:rsidRPr="001A1B1D"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Calibri" w:hAnsi="Calibri" w:cs="Calibri"/>
        <w:color w:val="FF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F977696"/>
    <w:multiLevelType w:val="hybridMultilevel"/>
    <w:tmpl w:val="4F2CC256"/>
    <w:lvl w:ilvl="0" w:tplc="B41AC1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601"/>
    <w:rsid w:val="00051AB9"/>
    <w:rsid w:val="000E78F0"/>
    <w:rsid w:val="001174AE"/>
    <w:rsid w:val="00146F64"/>
    <w:rsid w:val="00196695"/>
    <w:rsid w:val="001A1B1D"/>
    <w:rsid w:val="001A499F"/>
    <w:rsid w:val="001B14AA"/>
    <w:rsid w:val="002E156E"/>
    <w:rsid w:val="0032081E"/>
    <w:rsid w:val="003D66D2"/>
    <w:rsid w:val="00411AE3"/>
    <w:rsid w:val="00434E9D"/>
    <w:rsid w:val="004443DE"/>
    <w:rsid w:val="00464D55"/>
    <w:rsid w:val="0049030A"/>
    <w:rsid w:val="004A1A5D"/>
    <w:rsid w:val="0053271B"/>
    <w:rsid w:val="005E6926"/>
    <w:rsid w:val="005F3272"/>
    <w:rsid w:val="006644FA"/>
    <w:rsid w:val="00693B6E"/>
    <w:rsid w:val="0069421D"/>
    <w:rsid w:val="007756A2"/>
    <w:rsid w:val="008257E8"/>
    <w:rsid w:val="008478E8"/>
    <w:rsid w:val="00951654"/>
    <w:rsid w:val="00964225"/>
    <w:rsid w:val="00972652"/>
    <w:rsid w:val="00976508"/>
    <w:rsid w:val="009E1A2F"/>
    <w:rsid w:val="00A17E26"/>
    <w:rsid w:val="00AE2606"/>
    <w:rsid w:val="00B455D9"/>
    <w:rsid w:val="00B6491C"/>
    <w:rsid w:val="00C604C9"/>
    <w:rsid w:val="00CA704C"/>
    <w:rsid w:val="00CB1CF0"/>
    <w:rsid w:val="00D05AC9"/>
    <w:rsid w:val="00D67B1D"/>
    <w:rsid w:val="00D87E00"/>
    <w:rsid w:val="00D93E3F"/>
    <w:rsid w:val="00DB16BB"/>
    <w:rsid w:val="00DE39D2"/>
    <w:rsid w:val="00E30416"/>
    <w:rsid w:val="00EB5601"/>
    <w:rsid w:val="00F93B8D"/>
    <w:rsid w:val="00FC36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5601"/>
    <w:pPr>
      <w:ind w:left="720"/>
      <w:contextualSpacing/>
    </w:pPr>
  </w:style>
  <w:style w:type="paragraph" w:styleId="BalloonText">
    <w:name w:val="Balloon Text"/>
    <w:basedOn w:val="Normal"/>
    <w:link w:val="BalloonTextChar"/>
    <w:uiPriority w:val="99"/>
    <w:semiHidden/>
    <w:unhideWhenUsed/>
    <w:rsid w:val="00847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E8"/>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5601"/>
    <w:pPr>
      <w:ind w:left="720"/>
      <w:contextualSpacing/>
    </w:pPr>
  </w:style>
  <w:style w:type="paragraph" w:styleId="BalloonText">
    <w:name w:val="Balloon Text"/>
    <w:basedOn w:val="Normal"/>
    <w:link w:val="BalloonTextChar"/>
    <w:uiPriority w:val="99"/>
    <w:semiHidden/>
    <w:unhideWhenUsed/>
    <w:rsid w:val="00847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E8"/>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991759497">
      <w:bodyDiv w:val="1"/>
      <w:marLeft w:val="0"/>
      <w:marRight w:val="0"/>
      <w:marTop w:val="0"/>
      <w:marBottom w:val="0"/>
      <w:divBdr>
        <w:top w:val="none" w:sz="0" w:space="0" w:color="auto"/>
        <w:left w:val="none" w:sz="0" w:space="0" w:color="auto"/>
        <w:bottom w:val="none" w:sz="0" w:space="0" w:color="auto"/>
        <w:right w:val="none" w:sz="0" w:space="0" w:color="auto"/>
      </w:divBdr>
    </w:div>
    <w:div w:id="1749691658">
      <w:bodyDiv w:val="1"/>
      <w:marLeft w:val="0"/>
      <w:marRight w:val="0"/>
      <w:marTop w:val="0"/>
      <w:marBottom w:val="0"/>
      <w:divBdr>
        <w:top w:val="none" w:sz="0" w:space="0" w:color="auto"/>
        <w:left w:val="none" w:sz="0" w:space="0" w:color="auto"/>
        <w:bottom w:val="none" w:sz="0" w:space="0" w:color="auto"/>
        <w:right w:val="none" w:sz="0" w:space="0" w:color="auto"/>
      </w:divBdr>
    </w:div>
    <w:div w:id="19104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Architecture</dc:creator>
  <cp:lastModifiedBy>Architecture</cp:lastModifiedBy>
  <cp:revision>2</cp:revision>
  <cp:lastPrinted>2014-07-14T12:16:00Z</cp:lastPrinted>
  <dcterms:created xsi:type="dcterms:W3CDTF">2014-07-28T09:52:00Z</dcterms:created>
  <dcterms:modified xsi:type="dcterms:W3CDTF">2014-07-28T09:52:00Z</dcterms:modified>
</cp:coreProperties>
</file>