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8565" w14:textId="3852E80E" w:rsidR="00322ABE" w:rsidRDefault="00322ABE">
      <w:pPr>
        <w:rPr>
          <w:rFonts w:ascii="Trebuchet MS" w:hAnsi="Trebuchet MS"/>
          <w:b/>
          <w:sz w:val="24"/>
          <w:szCs w:val="24"/>
        </w:rPr>
      </w:pPr>
      <w:r>
        <w:rPr>
          <w:rFonts w:eastAsia="Times New Roman" w:cs="Times New Roman"/>
          <w:noProof/>
          <w:sz w:val="40"/>
          <w:szCs w:val="40"/>
          <w:lang w:eastAsia="en-GB"/>
        </w:rPr>
        <w:drawing>
          <wp:anchor distT="0" distB="0" distL="114300" distR="114300" simplePos="0" relativeHeight="251659264" behindDoc="0" locked="0" layoutInCell="1" allowOverlap="1" wp14:anchorId="5F9D226C" wp14:editId="12C09454">
            <wp:simplePos x="0" y="0"/>
            <wp:positionH relativeFrom="margin">
              <wp:posOffset>-4445</wp:posOffset>
            </wp:positionH>
            <wp:positionV relativeFrom="paragraph">
              <wp:posOffset>38100</wp:posOffset>
            </wp:positionV>
            <wp:extent cx="3439795" cy="845820"/>
            <wp:effectExtent l="0" t="0" r="8255" b="0"/>
            <wp:wrapSquare wrapText="bothSides"/>
            <wp:docPr id="2" name="Picture 2" descr="BP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979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A39E7" w14:textId="77777777" w:rsidR="00322ABE" w:rsidRDefault="00322ABE">
      <w:pPr>
        <w:rPr>
          <w:rFonts w:ascii="Trebuchet MS" w:hAnsi="Trebuchet MS"/>
          <w:b/>
          <w:sz w:val="24"/>
          <w:szCs w:val="24"/>
        </w:rPr>
      </w:pPr>
    </w:p>
    <w:p w14:paraId="095C0DF7" w14:textId="77777777" w:rsidR="00322ABE" w:rsidRDefault="00322ABE">
      <w:pPr>
        <w:rPr>
          <w:rFonts w:ascii="Trebuchet MS" w:hAnsi="Trebuchet MS"/>
          <w:b/>
          <w:sz w:val="24"/>
          <w:szCs w:val="24"/>
        </w:rPr>
      </w:pPr>
    </w:p>
    <w:p w14:paraId="010714BD" w14:textId="77777777" w:rsidR="00322ABE" w:rsidRDefault="00322ABE">
      <w:pPr>
        <w:rPr>
          <w:rFonts w:ascii="Trebuchet MS" w:hAnsi="Trebuchet MS"/>
          <w:b/>
          <w:sz w:val="24"/>
          <w:szCs w:val="24"/>
        </w:rPr>
      </w:pPr>
    </w:p>
    <w:p w14:paraId="3D7EE110" w14:textId="77777777" w:rsidR="00CD2470" w:rsidRPr="00CD2470" w:rsidRDefault="00CD2470">
      <w:pPr>
        <w:rPr>
          <w:rFonts w:ascii="Trebuchet MS" w:hAnsi="Trebuchet MS"/>
          <w:b/>
          <w:sz w:val="24"/>
          <w:szCs w:val="24"/>
        </w:rPr>
      </w:pPr>
      <w:proofErr w:type="spellStart"/>
      <w:r w:rsidRPr="00CD2470">
        <w:rPr>
          <w:rFonts w:ascii="Trebuchet MS" w:hAnsi="Trebuchet MS"/>
          <w:b/>
          <w:sz w:val="24"/>
          <w:szCs w:val="24"/>
        </w:rPr>
        <w:t>Twerton</w:t>
      </w:r>
      <w:proofErr w:type="spellEnd"/>
      <w:r w:rsidRPr="00CD2470">
        <w:rPr>
          <w:rFonts w:ascii="Trebuchet MS" w:hAnsi="Trebuchet MS"/>
          <w:b/>
          <w:sz w:val="24"/>
          <w:szCs w:val="24"/>
        </w:rPr>
        <w:t xml:space="preserve"> Park and </w:t>
      </w:r>
      <w:proofErr w:type="spellStart"/>
      <w:r w:rsidRPr="00CD2470">
        <w:rPr>
          <w:rFonts w:ascii="Trebuchet MS" w:hAnsi="Trebuchet MS"/>
          <w:b/>
          <w:sz w:val="24"/>
          <w:szCs w:val="24"/>
        </w:rPr>
        <w:t>Twerton</w:t>
      </w:r>
      <w:proofErr w:type="spellEnd"/>
      <w:r w:rsidRPr="00CD2470">
        <w:rPr>
          <w:rFonts w:ascii="Trebuchet MS" w:hAnsi="Trebuchet MS"/>
          <w:b/>
          <w:sz w:val="24"/>
          <w:szCs w:val="24"/>
        </w:rPr>
        <w:t xml:space="preserve"> High </w:t>
      </w:r>
      <w:proofErr w:type="gramStart"/>
      <w:r w:rsidRPr="00CD2470">
        <w:rPr>
          <w:rFonts w:ascii="Trebuchet MS" w:hAnsi="Trebuchet MS"/>
          <w:b/>
          <w:sz w:val="24"/>
          <w:szCs w:val="24"/>
        </w:rPr>
        <w:t xml:space="preserve">Street  </w:t>
      </w:r>
      <w:r>
        <w:rPr>
          <w:rFonts w:ascii="Trebuchet MS" w:hAnsi="Trebuchet MS"/>
          <w:b/>
          <w:sz w:val="24"/>
          <w:szCs w:val="24"/>
        </w:rPr>
        <w:t>Pre</w:t>
      </w:r>
      <w:proofErr w:type="gramEnd"/>
      <w:r>
        <w:rPr>
          <w:rFonts w:ascii="Trebuchet MS" w:hAnsi="Trebuchet MS"/>
          <w:b/>
          <w:sz w:val="24"/>
          <w:szCs w:val="24"/>
        </w:rPr>
        <w:t>-application C</w:t>
      </w:r>
      <w:r w:rsidRPr="00CD2470">
        <w:rPr>
          <w:rFonts w:ascii="Trebuchet MS" w:hAnsi="Trebuchet MS"/>
          <w:b/>
          <w:sz w:val="24"/>
          <w:szCs w:val="24"/>
        </w:rPr>
        <w:t xml:space="preserve">onsultation </w:t>
      </w:r>
    </w:p>
    <w:p w14:paraId="478CFFA6" w14:textId="41D8F3CD" w:rsidR="002D4930" w:rsidRPr="00CD2470" w:rsidRDefault="00C43A10">
      <w:pPr>
        <w:rPr>
          <w:rFonts w:ascii="Trebuchet MS" w:hAnsi="Trebuchet MS"/>
          <w:b/>
          <w:sz w:val="24"/>
          <w:szCs w:val="24"/>
        </w:rPr>
      </w:pPr>
      <w:r>
        <w:rPr>
          <w:rFonts w:ascii="Trebuchet MS" w:hAnsi="Trebuchet MS"/>
          <w:b/>
          <w:sz w:val="24"/>
          <w:szCs w:val="24"/>
        </w:rPr>
        <w:t>April</w:t>
      </w:r>
      <w:r w:rsidR="00CD2470" w:rsidRPr="00CD2470">
        <w:rPr>
          <w:rFonts w:ascii="Trebuchet MS" w:hAnsi="Trebuchet MS"/>
          <w:b/>
          <w:sz w:val="24"/>
          <w:szCs w:val="24"/>
        </w:rPr>
        <w:t xml:space="preserve"> 2019</w:t>
      </w:r>
    </w:p>
    <w:p w14:paraId="016FA84B" w14:textId="6CEB4C66" w:rsidR="00C43A10" w:rsidRDefault="00C43A10" w:rsidP="00CD2470">
      <w:pPr>
        <w:rPr>
          <w:rFonts w:ascii="Trebuchet MS" w:hAnsi="Trebuchet MS"/>
          <w:sz w:val="24"/>
          <w:szCs w:val="24"/>
        </w:rPr>
      </w:pPr>
      <w:r>
        <w:rPr>
          <w:rFonts w:ascii="Trebuchet MS" w:hAnsi="Trebuchet MS"/>
          <w:sz w:val="24"/>
          <w:szCs w:val="24"/>
        </w:rPr>
        <w:t>Thank you for your time presenting the proposed scheme to our architecture and planning committee. We re-emphasise our strong</w:t>
      </w:r>
      <w:r w:rsidR="00324EB2">
        <w:rPr>
          <w:rFonts w:ascii="Trebuchet MS" w:hAnsi="Trebuchet MS"/>
          <w:sz w:val="24"/>
          <w:szCs w:val="24"/>
        </w:rPr>
        <w:t xml:space="preserve"> support</w:t>
      </w:r>
      <w:r>
        <w:rPr>
          <w:rFonts w:ascii="Trebuchet MS" w:hAnsi="Trebuchet MS"/>
          <w:sz w:val="24"/>
          <w:szCs w:val="24"/>
        </w:rPr>
        <w:t xml:space="preserve"> for the </w:t>
      </w:r>
      <w:r w:rsidR="00324EB2">
        <w:rPr>
          <w:rFonts w:ascii="Trebuchet MS" w:hAnsi="Trebuchet MS"/>
          <w:sz w:val="24"/>
          <w:szCs w:val="24"/>
        </w:rPr>
        <w:t xml:space="preserve">redevelopment </w:t>
      </w:r>
      <w:r w:rsidR="00471BB9">
        <w:rPr>
          <w:rFonts w:ascii="Trebuchet MS" w:hAnsi="Trebuchet MS"/>
          <w:sz w:val="24"/>
          <w:szCs w:val="24"/>
        </w:rPr>
        <w:t>of this site in princ</w:t>
      </w:r>
      <w:r w:rsidR="00EC5B7F">
        <w:rPr>
          <w:rFonts w:ascii="Trebuchet MS" w:hAnsi="Trebuchet MS"/>
          <w:sz w:val="24"/>
          <w:szCs w:val="24"/>
        </w:rPr>
        <w:t>iple</w:t>
      </w:r>
      <w:r w:rsidR="00B55624">
        <w:rPr>
          <w:rFonts w:ascii="Trebuchet MS" w:hAnsi="Trebuchet MS"/>
          <w:sz w:val="24"/>
          <w:szCs w:val="24"/>
        </w:rPr>
        <w:t xml:space="preserve">, which will retain Bath City Football club in </w:t>
      </w:r>
      <w:r w:rsidR="00C265BE">
        <w:rPr>
          <w:rFonts w:ascii="Trebuchet MS" w:hAnsi="Trebuchet MS"/>
          <w:sz w:val="24"/>
          <w:szCs w:val="24"/>
        </w:rPr>
        <w:t xml:space="preserve">its </w:t>
      </w:r>
      <w:r w:rsidR="005B4380">
        <w:rPr>
          <w:rFonts w:ascii="Trebuchet MS" w:hAnsi="Trebuchet MS"/>
          <w:sz w:val="24"/>
          <w:szCs w:val="24"/>
        </w:rPr>
        <w:t xml:space="preserve">historic </w:t>
      </w:r>
      <w:r w:rsidR="00B55624">
        <w:rPr>
          <w:rFonts w:ascii="Trebuchet MS" w:hAnsi="Trebuchet MS"/>
          <w:sz w:val="24"/>
          <w:szCs w:val="24"/>
        </w:rPr>
        <w:t>location and</w:t>
      </w:r>
      <w:r w:rsidR="00EC5B7F">
        <w:rPr>
          <w:rFonts w:ascii="Trebuchet MS" w:hAnsi="Trebuchet MS"/>
          <w:sz w:val="24"/>
          <w:szCs w:val="24"/>
        </w:rPr>
        <w:t xml:space="preserve"> provide a mix of uses</w:t>
      </w:r>
      <w:r>
        <w:rPr>
          <w:rFonts w:ascii="Trebuchet MS" w:hAnsi="Trebuchet MS"/>
          <w:sz w:val="24"/>
          <w:szCs w:val="24"/>
        </w:rPr>
        <w:t xml:space="preserve"> that will bring benefits to the </w:t>
      </w:r>
      <w:proofErr w:type="spellStart"/>
      <w:r>
        <w:rPr>
          <w:rFonts w:ascii="Trebuchet MS" w:hAnsi="Trebuchet MS"/>
          <w:sz w:val="24"/>
          <w:szCs w:val="24"/>
        </w:rPr>
        <w:t>Twerton</w:t>
      </w:r>
      <w:proofErr w:type="spellEnd"/>
      <w:r>
        <w:rPr>
          <w:rFonts w:ascii="Trebuchet MS" w:hAnsi="Trebuchet MS"/>
          <w:sz w:val="24"/>
          <w:szCs w:val="24"/>
        </w:rPr>
        <w:t xml:space="preserve"> community and the wider city</w:t>
      </w:r>
      <w:r w:rsidR="00C265BE">
        <w:rPr>
          <w:rFonts w:ascii="Trebuchet MS" w:hAnsi="Trebuchet MS"/>
          <w:sz w:val="24"/>
          <w:szCs w:val="24"/>
        </w:rPr>
        <w:t xml:space="preserve">. </w:t>
      </w:r>
      <w:r>
        <w:rPr>
          <w:rFonts w:ascii="Trebuchet MS" w:hAnsi="Trebuchet MS"/>
          <w:sz w:val="24"/>
          <w:szCs w:val="24"/>
        </w:rPr>
        <w:t xml:space="preserve"> </w:t>
      </w:r>
      <w:r w:rsidR="00C265BE">
        <w:rPr>
          <w:rFonts w:ascii="Trebuchet MS" w:hAnsi="Trebuchet MS"/>
          <w:sz w:val="24"/>
          <w:szCs w:val="24"/>
        </w:rPr>
        <w:t xml:space="preserve">It also </w:t>
      </w:r>
      <w:r>
        <w:rPr>
          <w:rFonts w:ascii="Trebuchet MS" w:hAnsi="Trebuchet MS"/>
          <w:sz w:val="24"/>
          <w:szCs w:val="24"/>
        </w:rPr>
        <w:t>has the potential to</w:t>
      </w:r>
      <w:r w:rsidR="006E0904">
        <w:rPr>
          <w:rFonts w:ascii="Trebuchet MS" w:hAnsi="Trebuchet MS"/>
          <w:sz w:val="24"/>
          <w:szCs w:val="24"/>
        </w:rPr>
        <w:t xml:space="preserve"> deliver sustainable development that would</w:t>
      </w:r>
      <w:r>
        <w:rPr>
          <w:rFonts w:ascii="Trebuchet MS" w:hAnsi="Trebuchet MS"/>
          <w:sz w:val="24"/>
          <w:szCs w:val="24"/>
        </w:rPr>
        <w:t xml:space="preserve"> regenerate and enhance the character and attractiveness</w:t>
      </w:r>
      <w:r w:rsidR="00B55624">
        <w:rPr>
          <w:rFonts w:ascii="Trebuchet MS" w:hAnsi="Trebuchet MS"/>
          <w:sz w:val="24"/>
          <w:szCs w:val="24"/>
        </w:rPr>
        <w:t xml:space="preserve"> of the local</w:t>
      </w:r>
      <w:r>
        <w:rPr>
          <w:rFonts w:ascii="Trebuchet MS" w:hAnsi="Trebuchet MS"/>
          <w:sz w:val="24"/>
          <w:szCs w:val="24"/>
        </w:rPr>
        <w:t xml:space="preserve"> </w:t>
      </w:r>
      <w:r w:rsidR="00B55624">
        <w:rPr>
          <w:rFonts w:ascii="Trebuchet MS" w:hAnsi="Trebuchet MS"/>
          <w:sz w:val="24"/>
          <w:szCs w:val="24"/>
        </w:rPr>
        <w:t>townscape.</w:t>
      </w:r>
    </w:p>
    <w:p w14:paraId="255A78EC" w14:textId="7F86B0F9" w:rsidR="00AE0EA2" w:rsidRDefault="00131E23" w:rsidP="00AE0EA2">
      <w:pPr>
        <w:rPr>
          <w:rFonts w:ascii="Trebuchet MS" w:hAnsi="Trebuchet MS"/>
          <w:sz w:val="24"/>
          <w:szCs w:val="24"/>
        </w:rPr>
      </w:pPr>
      <w:r>
        <w:rPr>
          <w:rFonts w:ascii="Trebuchet MS" w:hAnsi="Trebuchet MS"/>
          <w:sz w:val="24"/>
          <w:szCs w:val="24"/>
        </w:rPr>
        <w:t>We refer you to our earlier</w:t>
      </w:r>
      <w:r w:rsidR="00AE0EA2">
        <w:rPr>
          <w:rFonts w:ascii="Trebuchet MS" w:hAnsi="Trebuchet MS"/>
          <w:sz w:val="24"/>
          <w:szCs w:val="24"/>
        </w:rPr>
        <w:t xml:space="preserve"> consultation response (attached) as much of our response remains applicable; however we have the following additional comments to make at this stage:</w:t>
      </w:r>
    </w:p>
    <w:p w14:paraId="3A881F9B" w14:textId="36356037" w:rsidR="005B4380" w:rsidRDefault="005E48CD" w:rsidP="00CD2470">
      <w:pPr>
        <w:rPr>
          <w:rFonts w:ascii="Trebuchet MS" w:hAnsi="Trebuchet MS"/>
          <w:sz w:val="24"/>
          <w:szCs w:val="24"/>
        </w:rPr>
      </w:pPr>
      <w:r>
        <w:rPr>
          <w:rFonts w:ascii="Trebuchet MS" w:hAnsi="Trebuchet MS"/>
          <w:sz w:val="24"/>
          <w:szCs w:val="24"/>
        </w:rPr>
        <w:t>Our</w:t>
      </w:r>
      <w:r w:rsidR="00AE0EA2">
        <w:rPr>
          <w:rFonts w:ascii="Trebuchet MS" w:hAnsi="Trebuchet MS"/>
          <w:sz w:val="24"/>
          <w:szCs w:val="24"/>
        </w:rPr>
        <w:t xml:space="preserve"> previous </w:t>
      </w:r>
      <w:r>
        <w:rPr>
          <w:rFonts w:ascii="Trebuchet MS" w:hAnsi="Trebuchet MS"/>
          <w:sz w:val="24"/>
          <w:szCs w:val="24"/>
        </w:rPr>
        <w:t xml:space="preserve">feedback raised concerns about the heights of the proposed </w:t>
      </w:r>
      <w:r w:rsidR="00F83A2D">
        <w:rPr>
          <w:rFonts w:ascii="Trebuchet MS" w:hAnsi="Trebuchet MS"/>
          <w:sz w:val="24"/>
          <w:szCs w:val="24"/>
        </w:rPr>
        <w:t xml:space="preserve">PBSA </w:t>
      </w:r>
      <w:r>
        <w:rPr>
          <w:rFonts w:ascii="Trebuchet MS" w:hAnsi="Trebuchet MS"/>
          <w:sz w:val="24"/>
          <w:szCs w:val="24"/>
        </w:rPr>
        <w:t xml:space="preserve">buildings at 7 storeys. </w:t>
      </w:r>
      <w:r w:rsidR="00F83A2D">
        <w:rPr>
          <w:rFonts w:ascii="Trebuchet MS" w:hAnsi="Trebuchet MS"/>
          <w:sz w:val="24"/>
          <w:szCs w:val="24"/>
        </w:rPr>
        <w:t xml:space="preserve">We recognise that an amount of PBSA is </w:t>
      </w:r>
      <w:r w:rsidR="00084794">
        <w:rPr>
          <w:rFonts w:ascii="Trebuchet MS" w:hAnsi="Trebuchet MS"/>
          <w:sz w:val="24"/>
          <w:szCs w:val="24"/>
        </w:rPr>
        <w:t xml:space="preserve">required for viability reasons however the </w:t>
      </w:r>
      <w:r w:rsidR="005B4380">
        <w:rPr>
          <w:rFonts w:ascii="Trebuchet MS" w:hAnsi="Trebuchet MS"/>
          <w:sz w:val="24"/>
          <w:szCs w:val="24"/>
        </w:rPr>
        <w:t>height of at 6-7 storeys remains concerning given this is at least 3 s</w:t>
      </w:r>
      <w:r w:rsidR="00EB130B">
        <w:rPr>
          <w:rFonts w:ascii="Trebuchet MS" w:hAnsi="Trebuchet MS"/>
          <w:sz w:val="24"/>
          <w:szCs w:val="24"/>
        </w:rPr>
        <w:t>torey</w:t>
      </w:r>
      <w:r w:rsidR="005B4380">
        <w:rPr>
          <w:rFonts w:ascii="Trebuchet MS" w:hAnsi="Trebuchet MS"/>
          <w:sz w:val="24"/>
          <w:szCs w:val="24"/>
        </w:rPr>
        <w:t xml:space="preserve">s taller than the average building in </w:t>
      </w:r>
      <w:proofErr w:type="spellStart"/>
      <w:r w:rsidR="005B4380">
        <w:rPr>
          <w:rFonts w:ascii="Trebuchet MS" w:hAnsi="Trebuchet MS"/>
          <w:sz w:val="24"/>
          <w:szCs w:val="24"/>
        </w:rPr>
        <w:t>Twerton</w:t>
      </w:r>
      <w:proofErr w:type="spellEnd"/>
      <w:r w:rsidR="005B4380">
        <w:rPr>
          <w:rFonts w:ascii="Trebuchet MS" w:hAnsi="Trebuchet MS"/>
          <w:sz w:val="24"/>
          <w:szCs w:val="24"/>
        </w:rPr>
        <w:t xml:space="preserve">. </w:t>
      </w:r>
    </w:p>
    <w:p w14:paraId="62633456" w14:textId="1464A574" w:rsidR="005B4380" w:rsidRDefault="00AE0EA2" w:rsidP="00CD2470">
      <w:pPr>
        <w:rPr>
          <w:rFonts w:ascii="Trebuchet MS" w:hAnsi="Trebuchet MS"/>
          <w:sz w:val="24"/>
          <w:szCs w:val="24"/>
        </w:rPr>
      </w:pPr>
      <w:r>
        <w:rPr>
          <w:rFonts w:ascii="Trebuchet MS" w:hAnsi="Trebuchet MS"/>
          <w:sz w:val="24"/>
          <w:szCs w:val="24"/>
        </w:rPr>
        <w:t xml:space="preserve">We welcome the provision of </w:t>
      </w:r>
      <w:r w:rsidR="00847F6D">
        <w:rPr>
          <w:rFonts w:ascii="Trebuchet MS" w:hAnsi="Trebuchet MS"/>
          <w:sz w:val="24"/>
          <w:szCs w:val="24"/>
        </w:rPr>
        <w:t xml:space="preserve">affordable </w:t>
      </w:r>
      <w:r w:rsidR="005B4380">
        <w:rPr>
          <w:rFonts w:ascii="Trebuchet MS" w:hAnsi="Trebuchet MS"/>
          <w:sz w:val="24"/>
          <w:szCs w:val="24"/>
        </w:rPr>
        <w:t>PBSA for 2</w:t>
      </w:r>
      <w:r w:rsidR="005B4380" w:rsidRPr="005B4380">
        <w:rPr>
          <w:rFonts w:ascii="Trebuchet MS" w:hAnsi="Trebuchet MS"/>
          <w:sz w:val="24"/>
          <w:szCs w:val="24"/>
          <w:vertAlign w:val="superscript"/>
        </w:rPr>
        <w:t>nd</w:t>
      </w:r>
      <w:r w:rsidR="005B4380">
        <w:rPr>
          <w:rFonts w:ascii="Trebuchet MS" w:hAnsi="Trebuchet MS"/>
          <w:sz w:val="24"/>
          <w:szCs w:val="24"/>
        </w:rPr>
        <w:t xml:space="preserve"> and 3</w:t>
      </w:r>
      <w:r w:rsidR="005B4380" w:rsidRPr="005B4380">
        <w:rPr>
          <w:rFonts w:ascii="Trebuchet MS" w:hAnsi="Trebuchet MS"/>
          <w:sz w:val="24"/>
          <w:szCs w:val="24"/>
          <w:vertAlign w:val="superscript"/>
        </w:rPr>
        <w:t>rd</w:t>
      </w:r>
      <w:r w:rsidR="005B4380">
        <w:rPr>
          <w:rFonts w:ascii="Trebuchet MS" w:hAnsi="Trebuchet MS"/>
          <w:sz w:val="24"/>
          <w:szCs w:val="24"/>
        </w:rPr>
        <w:t xml:space="preserve"> year s</w:t>
      </w:r>
      <w:r>
        <w:rPr>
          <w:rFonts w:ascii="Trebuchet MS" w:hAnsi="Trebuchet MS"/>
          <w:sz w:val="24"/>
          <w:szCs w:val="24"/>
        </w:rPr>
        <w:t>tudents. H</w:t>
      </w:r>
      <w:r w:rsidR="005B4380">
        <w:rPr>
          <w:rFonts w:ascii="Trebuchet MS" w:hAnsi="Trebuchet MS"/>
          <w:sz w:val="24"/>
          <w:szCs w:val="24"/>
        </w:rPr>
        <w:t>owever</w:t>
      </w:r>
      <w:r>
        <w:rPr>
          <w:rFonts w:ascii="Trebuchet MS" w:hAnsi="Trebuchet MS"/>
          <w:sz w:val="24"/>
          <w:szCs w:val="24"/>
        </w:rPr>
        <w:t>,</w:t>
      </w:r>
      <w:r w:rsidR="005B4380">
        <w:rPr>
          <w:rFonts w:ascii="Trebuchet MS" w:hAnsi="Trebuchet MS"/>
          <w:sz w:val="24"/>
          <w:szCs w:val="24"/>
        </w:rPr>
        <w:t xml:space="preserve"> we wonder how restriction</w:t>
      </w:r>
      <w:r w:rsidR="00847F6D">
        <w:rPr>
          <w:rFonts w:ascii="Trebuchet MS" w:hAnsi="Trebuchet MS"/>
          <w:sz w:val="24"/>
          <w:szCs w:val="24"/>
        </w:rPr>
        <w:t>s</w:t>
      </w:r>
      <w:r w:rsidR="005B4380">
        <w:rPr>
          <w:rFonts w:ascii="Trebuchet MS" w:hAnsi="Trebuchet MS"/>
          <w:sz w:val="24"/>
          <w:szCs w:val="24"/>
        </w:rPr>
        <w:t xml:space="preserve"> will be maintained? </w:t>
      </w:r>
      <w:r w:rsidR="00E80ACB">
        <w:rPr>
          <w:rFonts w:ascii="Trebuchet MS" w:hAnsi="Trebuchet MS"/>
          <w:sz w:val="24"/>
          <w:szCs w:val="24"/>
        </w:rPr>
        <w:t xml:space="preserve"> We accept the benefits of PBSA in this location as a way to help rel</w:t>
      </w:r>
      <w:r w:rsidR="00C265BE">
        <w:rPr>
          <w:rFonts w:ascii="Trebuchet MS" w:hAnsi="Trebuchet MS"/>
          <w:sz w:val="24"/>
          <w:szCs w:val="24"/>
        </w:rPr>
        <w:t xml:space="preserve">ease </w:t>
      </w:r>
      <w:r w:rsidR="00E80ACB">
        <w:rPr>
          <w:rFonts w:ascii="Trebuchet MS" w:hAnsi="Trebuchet MS"/>
          <w:sz w:val="24"/>
          <w:szCs w:val="24"/>
        </w:rPr>
        <w:t>HMO’s for local housing need</w:t>
      </w:r>
      <w:r w:rsidR="00C265BE">
        <w:rPr>
          <w:rFonts w:ascii="Trebuchet MS" w:hAnsi="Trebuchet MS"/>
          <w:sz w:val="24"/>
          <w:szCs w:val="24"/>
        </w:rPr>
        <w:t xml:space="preserve">, although this has not been the experience elsewhere in the </w:t>
      </w:r>
      <w:proofErr w:type="gramStart"/>
      <w:r w:rsidR="00C265BE">
        <w:rPr>
          <w:rFonts w:ascii="Trebuchet MS" w:hAnsi="Trebuchet MS"/>
          <w:sz w:val="24"/>
          <w:szCs w:val="24"/>
        </w:rPr>
        <w:t xml:space="preserve">city </w:t>
      </w:r>
      <w:r w:rsidR="00E80ACB">
        <w:rPr>
          <w:rFonts w:ascii="Trebuchet MS" w:hAnsi="Trebuchet MS"/>
          <w:sz w:val="24"/>
          <w:szCs w:val="24"/>
        </w:rPr>
        <w:t>.</w:t>
      </w:r>
      <w:proofErr w:type="gramEnd"/>
      <w:r w:rsidR="00E80ACB">
        <w:rPr>
          <w:rFonts w:ascii="Trebuchet MS" w:hAnsi="Trebuchet MS"/>
          <w:sz w:val="24"/>
          <w:szCs w:val="24"/>
        </w:rPr>
        <w:t xml:space="preserve"> </w:t>
      </w:r>
      <w:proofErr w:type="gramStart"/>
      <w:r w:rsidR="00C265BE">
        <w:rPr>
          <w:rFonts w:ascii="Trebuchet MS" w:hAnsi="Trebuchet MS"/>
          <w:sz w:val="24"/>
          <w:szCs w:val="24"/>
        </w:rPr>
        <w:t>a</w:t>
      </w:r>
      <w:r w:rsidR="00E80ACB">
        <w:rPr>
          <w:rFonts w:ascii="Trebuchet MS" w:hAnsi="Trebuchet MS"/>
          <w:sz w:val="24"/>
          <w:szCs w:val="24"/>
        </w:rPr>
        <w:t>nd</w:t>
      </w:r>
      <w:proofErr w:type="gramEnd"/>
      <w:r w:rsidR="00E80ACB">
        <w:rPr>
          <w:rFonts w:ascii="Trebuchet MS" w:hAnsi="Trebuchet MS"/>
          <w:sz w:val="24"/>
          <w:szCs w:val="24"/>
        </w:rPr>
        <w:t xml:space="preserve"> we are pleased to see cluster flats included in the layout.  </w:t>
      </w:r>
    </w:p>
    <w:p w14:paraId="2FC8BAAC" w14:textId="2B1951F9" w:rsidR="00C26C99" w:rsidRDefault="00E80ACB" w:rsidP="00C26C99">
      <w:pPr>
        <w:rPr>
          <w:rFonts w:ascii="Trebuchet MS" w:hAnsi="Trebuchet MS"/>
          <w:sz w:val="24"/>
          <w:szCs w:val="24"/>
        </w:rPr>
      </w:pPr>
      <w:r>
        <w:rPr>
          <w:rFonts w:ascii="Trebuchet MS" w:hAnsi="Trebuchet MS"/>
          <w:sz w:val="24"/>
          <w:szCs w:val="24"/>
        </w:rPr>
        <w:t xml:space="preserve">We have not yet seen the elevation of the rear of the PBSA block facing the car park.  We believe that this elevation, the ground floor use, and the car park </w:t>
      </w:r>
      <w:proofErr w:type="gramStart"/>
      <w:r>
        <w:rPr>
          <w:rFonts w:ascii="Trebuchet MS" w:hAnsi="Trebuchet MS"/>
          <w:sz w:val="24"/>
          <w:szCs w:val="24"/>
        </w:rPr>
        <w:t>has</w:t>
      </w:r>
      <w:proofErr w:type="gramEnd"/>
      <w:r>
        <w:rPr>
          <w:rFonts w:ascii="Trebuchet MS" w:hAnsi="Trebuchet MS"/>
          <w:sz w:val="24"/>
          <w:szCs w:val="24"/>
        </w:rPr>
        <w:t xml:space="preserve"> a </w:t>
      </w:r>
      <w:r w:rsidR="00847F6D">
        <w:rPr>
          <w:rFonts w:ascii="Trebuchet MS" w:hAnsi="Trebuchet MS"/>
          <w:sz w:val="24"/>
          <w:szCs w:val="24"/>
        </w:rPr>
        <w:t>part</w:t>
      </w:r>
      <w:r>
        <w:rPr>
          <w:rFonts w:ascii="Trebuchet MS" w:hAnsi="Trebuchet MS"/>
          <w:sz w:val="24"/>
          <w:szCs w:val="24"/>
        </w:rPr>
        <w:t xml:space="preserve"> to play in creating a safe and attractive amenity for all users of this space. We would encourage the ground floor facing the car park to have an active </w:t>
      </w:r>
      <w:proofErr w:type="gramStart"/>
      <w:r>
        <w:rPr>
          <w:rFonts w:ascii="Trebuchet MS" w:hAnsi="Trebuchet MS"/>
          <w:sz w:val="24"/>
          <w:szCs w:val="24"/>
        </w:rPr>
        <w:t>frontage, that</w:t>
      </w:r>
      <w:proofErr w:type="gramEnd"/>
      <w:r>
        <w:rPr>
          <w:rFonts w:ascii="Trebuchet MS" w:hAnsi="Trebuchet MS"/>
          <w:sz w:val="24"/>
          <w:szCs w:val="24"/>
        </w:rPr>
        <w:t xml:space="preserve"> is well lit and accessible. On non-match days this elevation, and ground floor uses could compl</w:t>
      </w:r>
      <w:r w:rsidR="00EB130B">
        <w:rPr>
          <w:rFonts w:ascii="Trebuchet MS" w:hAnsi="Trebuchet MS"/>
          <w:sz w:val="24"/>
          <w:szCs w:val="24"/>
        </w:rPr>
        <w:t>e</w:t>
      </w:r>
      <w:r>
        <w:rPr>
          <w:rFonts w:ascii="Trebuchet MS" w:hAnsi="Trebuchet MS"/>
          <w:sz w:val="24"/>
          <w:szCs w:val="24"/>
        </w:rPr>
        <w:t xml:space="preserve">ment a market on the car park. </w:t>
      </w:r>
    </w:p>
    <w:p w14:paraId="64768E9B" w14:textId="56EFD99D" w:rsidR="00C26C99" w:rsidRDefault="00C26C99" w:rsidP="00C26C99">
      <w:pPr>
        <w:rPr>
          <w:rFonts w:ascii="Trebuchet MS" w:hAnsi="Trebuchet MS"/>
          <w:sz w:val="24"/>
          <w:szCs w:val="24"/>
        </w:rPr>
      </w:pPr>
      <w:r>
        <w:rPr>
          <w:rFonts w:ascii="Trebuchet MS" w:hAnsi="Trebuchet MS"/>
          <w:sz w:val="24"/>
          <w:szCs w:val="24"/>
        </w:rPr>
        <w:t>We think that the corner</w:t>
      </w:r>
      <w:r w:rsidR="009D6B06">
        <w:rPr>
          <w:rFonts w:ascii="Trebuchet MS" w:hAnsi="Trebuchet MS"/>
          <w:sz w:val="24"/>
          <w:szCs w:val="24"/>
        </w:rPr>
        <w:t xml:space="preserve"> treatment</w:t>
      </w:r>
      <w:r>
        <w:rPr>
          <w:rFonts w:ascii="Trebuchet MS" w:hAnsi="Trebuchet MS"/>
          <w:sz w:val="24"/>
          <w:szCs w:val="24"/>
        </w:rPr>
        <w:t xml:space="preserve"> could </w:t>
      </w:r>
      <w:r w:rsidR="009D6B06">
        <w:rPr>
          <w:rFonts w:ascii="Trebuchet MS" w:hAnsi="Trebuchet MS"/>
          <w:sz w:val="24"/>
          <w:szCs w:val="24"/>
        </w:rPr>
        <w:t>reference the</w:t>
      </w:r>
      <w:r>
        <w:rPr>
          <w:rFonts w:ascii="Trebuchet MS" w:hAnsi="Trebuchet MS"/>
          <w:sz w:val="24"/>
          <w:szCs w:val="24"/>
        </w:rPr>
        <w:t xml:space="preserve"> character</w:t>
      </w:r>
      <w:r w:rsidR="009D6B06">
        <w:rPr>
          <w:rFonts w:ascii="Trebuchet MS" w:hAnsi="Trebuchet MS"/>
          <w:sz w:val="24"/>
          <w:szCs w:val="24"/>
        </w:rPr>
        <w:t>istics of many corners in</w:t>
      </w:r>
      <w:r>
        <w:rPr>
          <w:rFonts w:ascii="Trebuchet MS" w:hAnsi="Trebuchet MS"/>
          <w:sz w:val="24"/>
          <w:szCs w:val="24"/>
        </w:rPr>
        <w:t xml:space="preserve"> Bath, and have some architectural interest that draws pedestrians around, rather than a sharp right angle and this needs more thought.     </w:t>
      </w:r>
    </w:p>
    <w:p w14:paraId="4300D476" w14:textId="437C30CB" w:rsidR="00281906" w:rsidRDefault="00281906" w:rsidP="00C26C99">
      <w:pPr>
        <w:rPr>
          <w:rFonts w:ascii="Trebuchet MS" w:hAnsi="Trebuchet MS"/>
          <w:sz w:val="24"/>
          <w:szCs w:val="24"/>
        </w:rPr>
      </w:pPr>
      <w:r>
        <w:rPr>
          <w:rFonts w:ascii="Trebuchet MS" w:hAnsi="Trebuchet MS"/>
          <w:sz w:val="24"/>
          <w:szCs w:val="24"/>
        </w:rPr>
        <w:lastRenderedPageBreak/>
        <w:t xml:space="preserve">We would like to see greater evidence of how the proposal reinforces the local distinctiveness of </w:t>
      </w:r>
      <w:proofErr w:type="spellStart"/>
      <w:r>
        <w:rPr>
          <w:rFonts w:ascii="Trebuchet MS" w:hAnsi="Trebuchet MS"/>
          <w:sz w:val="24"/>
          <w:szCs w:val="24"/>
        </w:rPr>
        <w:t>Twerton</w:t>
      </w:r>
      <w:proofErr w:type="spellEnd"/>
      <w:r>
        <w:rPr>
          <w:rFonts w:ascii="Trebuchet MS" w:hAnsi="Trebuchet MS"/>
          <w:sz w:val="24"/>
          <w:szCs w:val="24"/>
        </w:rPr>
        <w:t xml:space="preserve"> as described in the sub-area Conservation Area Character Appraisal, in support of any application. </w:t>
      </w:r>
    </w:p>
    <w:p w14:paraId="0BA00417" w14:textId="71613266" w:rsidR="00131E23" w:rsidRDefault="00C26C99" w:rsidP="00C81B22">
      <w:pPr>
        <w:rPr>
          <w:rFonts w:ascii="Trebuchet MS" w:hAnsi="Trebuchet MS"/>
          <w:b/>
          <w:sz w:val="24"/>
          <w:szCs w:val="24"/>
        </w:rPr>
      </w:pPr>
      <w:r>
        <w:rPr>
          <w:rFonts w:ascii="Trebuchet MS" w:hAnsi="Trebuchet MS"/>
          <w:sz w:val="24"/>
          <w:szCs w:val="24"/>
        </w:rPr>
        <w:t xml:space="preserve">We recognise that raising the heights of buildings along the High Street would be a positive change, </w:t>
      </w:r>
      <w:r w:rsidR="00EB130B">
        <w:rPr>
          <w:rFonts w:ascii="Trebuchet MS" w:hAnsi="Trebuchet MS"/>
          <w:sz w:val="24"/>
          <w:szCs w:val="24"/>
        </w:rPr>
        <w:t xml:space="preserve">as currently the lower building here is lower than average, </w:t>
      </w:r>
      <w:r>
        <w:rPr>
          <w:rFonts w:ascii="Trebuchet MS" w:hAnsi="Trebuchet MS"/>
          <w:sz w:val="24"/>
          <w:szCs w:val="24"/>
        </w:rPr>
        <w:t xml:space="preserve">and this is welcome. </w:t>
      </w:r>
    </w:p>
    <w:p w14:paraId="4D61B887" w14:textId="77777777" w:rsidR="00131E23" w:rsidRDefault="00131E23" w:rsidP="00C81B22">
      <w:pPr>
        <w:rPr>
          <w:rFonts w:ascii="Trebuchet MS" w:hAnsi="Trebuchet MS"/>
          <w:b/>
          <w:sz w:val="24"/>
          <w:szCs w:val="24"/>
        </w:rPr>
      </w:pPr>
      <w:r w:rsidRPr="00131E23">
        <w:rPr>
          <w:rFonts w:ascii="Trebuchet MS" w:hAnsi="Trebuchet MS"/>
          <w:b/>
          <w:sz w:val="24"/>
          <w:szCs w:val="24"/>
        </w:rPr>
        <w:t>In conclusion</w:t>
      </w:r>
    </w:p>
    <w:p w14:paraId="55C538A1" w14:textId="06613C1D" w:rsidR="00F83A2D" w:rsidRDefault="00F83A2D" w:rsidP="00F83A2D">
      <w:pPr>
        <w:rPr>
          <w:rFonts w:ascii="Trebuchet MS" w:hAnsi="Trebuchet MS"/>
          <w:sz w:val="24"/>
          <w:szCs w:val="24"/>
        </w:rPr>
      </w:pPr>
      <w:r>
        <w:rPr>
          <w:rFonts w:ascii="Trebuchet MS" w:hAnsi="Trebuchet MS"/>
          <w:sz w:val="24"/>
          <w:szCs w:val="24"/>
        </w:rPr>
        <w:t>The site is located within the Bath City</w:t>
      </w:r>
      <w:r w:rsidR="009D6B06">
        <w:rPr>
          <w:rFonts w:ascii="Trebuchet MS" w:hAnsi="Trebuchet MS"/>
          <w:sz w:val="24"/>
          <w:szCs w:val="24"/>
        </w:rPr>
        <w:t xml:space="preserve"> </w:t>
      </w:r>
      <w:r>
        <w:rPr>
          <w:rFonts w:ascii="Trebuchet MS" w:hAnsi="Trebuchet MS"/>
          <w:sz w:val="24"/>
          <w:szCs w:val="24"/>
        </w:rPr>
        <w:t>wide Conservation Area and World Heritage Site, and a</w:t>
      </w:r>
      <w:r w:rsidRPr="00131E23">
        <w:rPr>
          <w:rFonts w:ascii="Trebuchet MS" w:hAnsi="Trebuchet MS"/>
          <w:sz w:val="24"/>
          <w:szCs w:val="24"/>
        </w:rPr>
        <w:t xml:space="preserve">ny </w:t>
      </w:r>
      <w:r>
        <w:rPr>
          <w:rFonts w:ascii="Trebuchet MS" w:hAnsi="Trebuchet MS"/>
          <w:sz w:val="24"/>
          <w:szCs w:val="24"/>
        </w:rPr>
        <w:t>planning application will be assessed within the context of national and local planning policies for the historic environment.</w:t>
      </w:r>
      <w:r w:rsidR="00281906">
        <w:rPr>
          <w:rFonts w:ascii="Trebuchet MS" w:hAnsi="Trebuchet MS"/>
          <w:sz w:val="24"/>
          <w:szCs w:val="24"/>
        </w:rPr>
        <w:t xml:space="preserve"> </w:t>
      </w:r>
    </w:p>
    <w:p w14:paraId="032DDD5F" w14:textId="4A7C459C" w:rsidR="006E0904" w:rsidRDefault="006E0904" w:rsidP="006E0904">
      <w:pPr>
        <w:rPr>
          <w:rFonts w:ascii="Trebuchet MS" w:hAnsi="Trebuchet MS"/>
          <w:sz w:val="24"/>
          <w:szCs w:val="24"/>
        </w:rPr>
      </w:pPr>
      <w:r>
        <w:rPr>
          <w:rFonts w:ascii="Trebuchet MS" w:hAnsi="Trebuchet MS"/>
          <w:sz w:val="24"/>
          <w:szCs w:val="24"/>
        </w:rPr>
        <w:t xml:space="preserve">If well designed this development has potential to create a better place for people to live, work and play in the heart of </w:t>
      </w:r>
      <w:proofErr w:type="spellStart"/>
      <w:r>
        <w:rPr>
          <w:rFonts w:ascii="Trebuchet MS" w:hAnsi="Trebuchet MS"/>
          <w:sz w:val="24"/>
          <w:szCs w:val="24"/>
        </w:rPr>
        <w:t>Twerton</w:t>
      </w:r>
      <w:proofErr w:type="spellEnd"/>
      <w:r>
        <w:rPr>
          <w:rFonts w:ascii="Trebuchet MS" w:hAnsi="Trebuchet MS"/>
          <w:sz w:val="24"/>
          <w:szCs w:val="24"/>
        </w:rPr>
        <w:t>.</w:t>
      </w:r>
      <w:r w:rsidR="00C26C99">
        <w:rPr>
          <w:rFonts w:ascii="Trebuchet MS" w:hAnsi="Trebuchet MS"/>
          <w:sz w:val="24"/>
          <w:szCs w:val="24"/>
        </w:rPr>
        <w:t xml:space="preserve"> However we feel </w:t>
      </w:r>
      <w:r w:rsidR="00F83A2D">
        <w:rPr>
          <w:rFonts w:ascii="Trebuchet MS" w:hAnsi="Trebuchet MS"/>
          <w:sz w:val="24"/>
          <w:szCs w:val="24"/>
        </w:rPr>
        <w:t>that m</w:t>
      </w:r>
      <w:r>
        <w:rPr>
          <w:rFonts w:ascii="Trebuchet MS" w:hAnsi="Trebuchet MS"/>
          <w:sz w:val="24"/>
          <w:szCs w:val="24"/>
        </w:rPr>
        <w:t xml:space="preserve">ore could be done to make the PBSA element of the scheme </w:t>
      </w:r>
      <w:r w:rsidR="009D6B06">
        <w:rPr>
          <w:rFonts w:ascii="Trebuchet MS" w:hAnsi="Trebuchet MS"/>
          <w:sz w:val="24"/>
          <w:szCs w:val="24"/>
        </w:rPr>
        <w:t xml:space="preserve">more </w:t>
      </w:r>
      <w:r>
        <w:rPr>
          <w:rFonts w:ascii="Trebuchet MS" w:hAnsi="Trebuchet MS"/>
          <w:sz w:val="24"/>
          <w:szCs w:val="24"/>
        </w:rPr>
        <w:t xml:space="preserve">attractive and enhance the overall quality of </w:t>
      </w:r>
      <w:proofErr w:type="spellStart"/>
      <w:r>
        <w:rPr>
          <w:rFonts w:ascii="Trebuchet MS" w:hAnsi="Trebuchet MS"/>
          <w:sz w:val="24"/>
          <w:szCs w:val="24"/>
        </w:rPr>
        <w:t>Twerton</w:t>
      </w:r>
      <w:proofErr w:type="spellEnd"/>
      <w:r>
        <w:rPr>
          <w:rFonts w:ascii="Trebuchet MS" w:hAnsi="Trebuchet MS"/>
          <w:sz w:val="24"/>
          <w:szCs w:val="24"/>
        </w:rPr>
        <w:t xml:space="preserve"> </w:t>
      </w:r>
      <w:r w:rsidR="00281906">
        <w:rPr>
          <w:rFonts w:ascii="Trebuchet MS" w:hAnsi="Trebuchet MS"/>
          <w:sz w:val="24"/>
          <w:szCs w:val="24"/>
        </w:rPr>
        <w:t>and reinforce its sense of place</w:t>
      </w:r>
      <w:r>
        <w:rPr>
          <w:rFonts w:ascii="Trebuchet MS" w:hAnsi="Trebuchet MS"/>
          <w:sz w:val="24"/>
          <w:szCs w:val="24"/>
        </w:rPr>
        <w:t xml:space="preserve">. </w:t>
      </w:r>
    </w:p>
    <w:p w14:paraId="1E3F7B4F" w14:textId="70EB138E" w:rsidR="00F83A2D" w:rsidRDefault="00FD6B94" w:rsidP="00C81B22">
      <w:pPr>
        <w:rPr>
          <w:rFonts w:ascii="Trebuchet MS" w:hAnsi="Trebuchet MS"/>
          <w:color w:val="000000"/>
          <w:sz w:val="24"/>
          <w:szCs w:val="24"/>
        </w:rPr>
      </w:pPr>
      <w:r>
        <w:rPr>
          <w:rFonts w:ascii="Trebuchet MS" w:hAnsi="Trebuchet MS"/>
          <w:sz w:val="24"/>
          <w:szCs w:val="24"/>
        </w:rPr>
        <w:t>The proposed b</w:t>
      </w:r>
      <w:r w:rsidR="00C26C99">
        <w:rPr>
          <w:rFonts w:ascii="Trebuchet MS" w:hAnsi="Trebuchet MS"/>
          <w:sz w:val="24"/>
          <w:szCs w:val="24"/>
        </w:rPr>
        <w:t xml:space="preserve">uildings at 6 and 7 storeys have the </w:t>
      </w:r>
      <w:r w:rsidR="00C81B22" w:rsidRPr="003B7FD2">
        <w:rPr>
          <w:rFonts w:ascii="Trebuchet MS" w:hAnsi="Trebuchet MS"/>
          <w:color w:val="000000"/>
          <w:sz w:val="24"/>
          <w:szCs w:val="24"/>
        </w:rPr>
        <w:t>p</w:t>
      </w:r>
      <w:r w:rsidR="00C81B22" w:rsidRPr="00C81B22">
        <w:rPr>
          <w:rFonts w:ascii="Trebuchet MS" w:hAnsi="Trebuchet MS"/>
          <w:color w:val="000000"/>
          <w:sz w:val="24"/>
          <w:szCs w:val="24"/>
        </w:rPr>
        <w:t xml:space="preserve">otential </w:t>
      </w:r>
      <w:r w:rsidR="00025ED5">
        <w:rPr>
          <w:rFonts w:ascii="Trebuchet MS" w:hAnsi="Trebuchet MS"/>
          <w:color w:val="000000"/>
          <w:sz w:val="24"/>
          <w:szCs w:val="24"/>
        </w:rPr>
        <w:t xml:space="preserve">to </w:t>
      </w:r>
      <w:r w:rsidR="00C81B22" w:rsidRPr="00C81B22">
        <w:rPr>
          <w:rFonts w:ascii="Trebuchet MS" w:hAnsi="Trebuchet MS"/>
          <w:color w:val="000000"/>
          <w:sz w:val="24"/>
          <w:szCs w:val="24"/>
        </w:rPr>
        <w:t>h</w:t>
      </w:r>
      <w:r w:rsidR="00025ED5">
        <w:rPr>
          <w:rFonts w:ascii="Trebuchet MS" w:hAnsi="Trebuchet MS"/>
          <w:color w:val="000000"/>
          <w:sz w:val="24"/>
          <w:szCs w:val="24"/>
        </w:rPr>
        <w:t>arm</w:t>
      </w:r>
      <w:r w:rsidR="00C26C99">
        <w:rPr>
          <w:rFonts w:ascii="Trebuchet MS" w:hAnsi="Trebuchet MS"/>
          <w:color w:val="000000"/>
          <w:sz w:val="24"/>
          <w:szCs w:val="24"/>
        </w:rPr>
        <w:t xml:space="preserve"> </w:t>
      </w:r>
      <w:r w:rsidR="00025ED5">
        <w:rPr>
          <w:rFonts w:ascii="Trebuchet MS" w:hAnsi="Trebuchet MS"/>
          <w:color w:val="000000"/>
          <w:sz w:val="24"/>
          <w:szCs w:val="24"/>
        </w:rPr>
        <w:t xml:space="preserve">Bath’s </w:t>
      </w:r>
      <w:r w:rsidR="00C26C99">
        <w:rPr>
          <w:rFonts w:ascii="Trebuchet MS" w:hAnsi="Trebuchet MS"/>
          <w:color w:val="000000"/>
          <w:sz w:val="24"/>
          <w:szCs w:val="24"/>
        </w:rPr>
        <w:t xml:space="preserve">historic environment. </w:t>
      </w:r>
      <w:r w:rsidR="009D6B06">
        <w:rPr>
          <w:rFonts w:ascii="Trebuchet MS" w:hAnsi="Trebuchet MS"/>
          <w:color w:val="000000"/>
          <w:sz w:val="24"/>
          <w:szCs w:val="24"/>
        </w:rPr>
        <w:t>In our view t</w:t>
      </w:r>
      <w:r w:rsidR="00C26C99">
        <w:rPr>
          <w:rFonts w:ascii="Trebuchet MS" w:hAnsi="Trebuchet MS"/>
          <w:color w:val="000000"/>
          <w:sz w:val="24"/>
          <w:szCs w:val="24"/>
        </w:rPr>
        <w:t>he degree of harm</w:t>
      </w:r>
      <w:r w:rsidR="00C81B22" w:rsidRPr="00C81B22">
        <w:rPr>
          <w:rFonts w:ascii="Trebuchet MS" w:hAnsi="Trebuchet MS"/>
          <w:color w:val="000000"/>
          <w:sz w:val="24"/>
          <w:szCs w:val="24"/>
        </w:rPr>
        <w:t xml:space="preserve"> </w:t>
      </w:r>
      <w:proofErr w:type="gramStart"/>
      <w:r w:rsidR="00C81B22" w:rsidRPr="00C81B22">
        <w:rPr>
          <w:rFonts w:ascii="Trebuchet MS" w:hAnsi="Trebuchet MS"/>
          <w:color w:val="000000"/>
          <w:sz w:val="24"/>
          <w:szCs w:val="24"/>
        </w:rPr>
        <w:t>is</w:t>
      </w:r>
      <w:r w:rsidR="00C26C99">
        <w:rPr>
          <w:rFonts w:ascii="Trebuchet MS" w:hAnsi="Trebuchet MS"/>
          <w:color w:val="000000"/>
          <w:sz w:val="24"/>
          <w:szCs w:val="24"/>
        </w:rPr>
        <w:t xml:space="preserve"> </w:t>
      </w:r>
      <w:r w:rsidR="00C81B22" w:rsidRPr="00C81B22">
        <w:rPr>
          <w:rFonts w:ascii="Trebuchet MS" w:hAnsi="Trebuchet MS"/>
          <w:color w:val="000000"/>
          <w:sz w:val="24"/>
          <w:szCs w:val="24"/>
        </w:rPr>
        <w:t>,</w:t>
      </w:r>
      <w:proofErr w:type="gramEnd"/>
      <w:r w:rsidR="00C81B22" w:rsidRPr="00C81B22">
        <w:rPr>
          <w:rFonts w:ascii="Trebuchet MS" w:hAnsi="Trebuchet MS"/>
          <w:color w:val="000000"/>
          <w:sz w:val="24"/>
          <w:szCs w:val="24"/>
        </w:rPr>
        <w:t xml:space="preserve"> to use the language of the National Planning Policy Framework (NPPF), less than substantial. However, the NPPF is quite clear that less than substantial harm does not necessarily equate to an acceptable proposal. Paragraph 200 reads “When considering the impact of a proposed development on the significance of a designated heritage asset</w:t>
      </w:r>
      <w:r w:rsidR="00C81B22">
        <w:rPr>
          <w:rFonts w:ascii="Trebuchet MS" w:hAnsi="Trebuchet MS"/>
          <w:color w:val="000000"/>
          <w:sz w:val="24"/>
          <w:szCs w:val="24"/>
        </w:rPr>
        <w:t xml:space="preserve"> (conservation area and WHS)</w:t>
      </w:r>
      <w:r w:rsidR="00C81B22" w:rsidRPr="00C81B22">
        <w:rPr>
          <w:rFonts w:ascii="Trebuchet MS" w:hAnsi="Trebuchet MS"/>
          <w:color w:val="000000"/>
          <w:sz w:val="24"/>
          <w:szCs w:val="24"/>
        </w:rPr>
        <w:t>, great weight should be given to the asset’s conservation (and the more important the asset, the greater the weight should be). This is irrespective of whether any potential harm amounts to substantial harm, total loss or less than substantial harm to its significance</w:t>
      </w:r>
      <w:r w:rsidR="00C81B22">
        <w:rPr>
          <w:rFonts w:ascii="Trebuchet MS" w:hAnsi="Trebuchet MS"/>
          <w:color w:val="000000"/>
          <w:sz w:val="24"/>
          <w:szCs w:val="24"/>
        </w:rPr>
        <w:t>.</w:t>
      </w:r>
      <w:r w:rsidR="00C81B22" w:rsidRPr="00C81B22">
        <w:rPr>
          <w:color w:val="000000"/>
        </w:rPr>
        <w:t xml:space="preserve"> </w:t>
      </w:r>
      <w:r w:rsidR="00C81B22" w:rsidRPr="00C81B22">
        <w:rPr>
          <w:rFonts w:ascii="Trebuchet MS" w:hAnsi="Trebuchet MS"/>
          <w:color w:val="000000"/>
          <w:sz w:val="24"/>
          <w:szCs w:val="24"/>
        </w:rPr>
        <w:t>Bath World Heritage Site is a heritage asset of the very highest significance.</w:t>
      </w:r>
      <w:r w:rsidR="00F83A2D">
        <w:rPr>
          <w:rFonts w:ascii="Trebuchet MS" w:hAnsi="Trebuchet MS"/>
          <w:color w:val="000000"/>
          <w:sz w:val="24"/>
          <w:szCs w:val="24"/>
        </w:rPr>
        <w:t xml:space="preserve">  </w:t>
      </w:r>
    </w:p>
    <w:p w14:paraId="3037C534" w14:textId="16A91161" w:rsidR="00C26C99" w:rsidRDefault="00C26C99" w:rsidP="00C26C99">
      <w:pPr>
        <w:rPr>
          <w:rFonts w:ascii="Trebuchet MS" w:hAnsi="Trebuchet MS"/>
          <w:sz w:val="24"/>
          <w:szCs w:val="24"/>
        </w:rPr>
      </w:pPr>
      <w:r>
        <w:rPr>
          <w:rFonts w:ascii="Trebuchet MS" w:hAnsi="Trebuchet MS"/>
          <w:sz w:val="24"/>
          <w:szCs w:val="24"/>
        </w:rPr>
        <w:t>Therefore we would wish to see a very strong case</w:t>
      </w:r>
      <w:r w:rsidR="009D6B06">
        <w:rPr>
          <w:rFonts w:ascii="Trebuchet MS" w:hAnsi="Trebuchet MS"/>
          <w:sz w:val="24"/>
          <w:szCs w:val="24"/>
        </w:rPr>
        <w:t xml:space="preserve"> spelt </w:t>
      </w:r>
      <w:proofErr w:type="gramStart"/>
      <w:r w:rsidR="009D6B06">
        <w:rPr>
          <w:rFonts w:ascii="Trebuchet MS" w:hAnsi="Trebuchet MS"/>
          <w:sz w:val="24"/>
          <w:szCs w:val="24"/>
        </w:rPr>
        <w:t xml:space="preserve">out </w:t>
      </w:r>
      <w:r>
        <w:rPr>
          <w:rFonts w:ascii="Trebuchet MS" w:hAnsi="Trebuchet MS"/>
          <w:sz w:val="24"/>
          <w:szCs w:val="24"/>
        </w:rPr>
        <w:t xml:space="preserve"> for</w:t>
      </w:r>
      <w:proofErr w:type="gramEnd"/>
      <w:r>
        <w:rPr>
          <w:rFonts w:ascii="Trebuchet MS" w:hAnsi="Trebuchet MS"/>
          <w:sz w:val="24"/>
          <w:szCs w:val="24"/>
        </w:rPr>
        <w:t xml:space="preserve"> the public</w:t>
      </w:r>
      <w:r w:rsidR="00FD6B94">
        <w:rPr>
          <w:rFonts w:ascii="Trebuchet MS" w:hAnsi="Trebuchet MS"/>
          <w:sz w:val="24"/>
          <w:szCs w:val="24"/>
        </w:rPr>
        <w:t xml:space="preserve"> and community</w:t>
      </w:r>
      <w:r>
        <w:rPr>
          <w:rFonts w:ascii="Trebuchet MS" w:hAnsi="Trebuchet MS"/>
          <w:sz w:val="24"/>
          <w:szCs w:val="24"/>
        </w:rPr>
        <w:t xml:space="preserve"> benefits, and any heritage and townscape benefits </w:t>
      </w:r>
      <w:r w:rsidR="00FD6B94">
        <w:rPr>
          <w:rFonts w:ascii="Trebuchet MS" w:hAnsi="Trebuchet MS"/>
          <w:sz w:val="24"/>
          <w:szCs w:val="24"/>
        </w:rPr>
        <w:t xml:space="preserve">guaranteed by </w:t>
      </w:r>
      <w:r>
        <w:rPr>
          <w:rFonts w:ascii="Trebuchet MS" w:hAnsi="Trebuchet MS"/>
          <w:sz w:val="24"/>
          <w:szCs w:val="24"/>
        </w:rPr>
        <w:t>the scheme</w:t>
      </w:r>
      <w:r w:rsidR="00FD6B94">
        <w:rPr>
          <w:rFonts w:ascii="Trebuchet MS" w:hAnsi="Trebuchet MS"/>
          <w:sz w:val="24"/>
          <w:szCs w:val="24"/>
        </w:rPr>
        <w:t xml:space="preserve">, </w:t>
      </w:r>
      <w:r w:rsidR="009D6B06">
        <w:rPr>
          <w:rFonts w:ascii="Trebuchet MS" w:hAnsi="Trebuchet MS"/>
          <w:sz w:val="24"/>
          <w:szCs w:val="24"/>
        </w:rPr>
        <w:t xml:space="preserve">in order </w:t>
      </w:r>
      <w:r w:rsidR="00FD6B94">
        <w:rPr>
          <w:rFonts w:ascii="Trebuchet MS" w:hAnsi="Trebuchet MS"/>
          <w:sz w:val="24"/>
          <w:szCs w:val="24"/>
        </w:rPr>
        <w:t>to</w:t>
      </w:r>
      <w:r w:rsidR="009D6B06">
        <w:rPr>
          <w:rFonts w:ascii="Trebuchet MS" w:hAnsi="Trebuchet MS"/>
          <w:sz w:val="24"/>
          <w:szCs w:val="24"/>
        </w:rPr>
        <w:t xml:space="preserve"> weigh against</w:t>
      </w:r>
      <w:r>
        <w:rPr>
          <w:rFonts w:ascii="Trebuchet MS" w:hAnsi="Trebuchet MS"/>
          <w:sz w:val="24"/>
          <w:szCs w:val="24"/>
        </w:rPr>
        <w:t xml:space="preserve"> the harm caused by buildings at this height and bulk. </w:t>
      </w:r>
      <w:r w:rsidR="009D6B06">
        <w:rPr>
          <w:rFonts w:ascii="Trebuchet MS" w:hAnsi="Trebuchet MS"/>
          <w:sz w:val="24"/>
          <w:szCs w:val="24"/>
        </w:rPr>
        <w:t>A</w:t>
      </w:r>
      <w:r>
        <w:rPr>
          <w:rFonts w:ascii="Trebuchet MS" w:hAnsi="Trebuchet MS"/>
          <w:sz w:val="24"/>
          <w:szCs w:val="24"/>
        </w:rPr>
        <w:t xml:space="preserve"> thorough visual impact assessment (LVIA) and heritage impact assessment</w:t>
      </w:r>
      <w:r w:rsidR="009D6B06">
        <w:rPr>
          <w:rFonts w:ascii="Trebuchet MS" w:hAnsi="Trebuchet MS"/>
          <w:sz w:val="24"/>
          <w:szCs w:val="24"/>
        </w:rPr>
        <w:t xml:space="preserve"> should be made</w:t>
      </w:r>
      <w:r>
        <w:rPr>
          <w:rFonts w:ascii="Trebuchet MS" w:hAnsi="Trebuchet MS"/>
          <w:sz w:val="24"/>
          <w:szCs w:val="24"/>
        </w:rPr>
        <w:t xml:space="preserve"> </w:t>
      </w:r>
      <w:r w:rsidR="005D4F8A">
        <w:rPr>
          <w:rFonts w:ascii="Trebuchet MS" w:hAnsi="Trebuchet MS"/>
          <w:sz w:val="24"/>
          <w:szCs w:val="24"/>
        </w:rPr>
        <w:t>to balance against</w:t>
      </w:r>
      <w:r>
        <w:rPr>
          <w:rFonts w:ascii="Trebuchet MS" w:hAnsi="Trebuchet MS"/>
          <w:sz w:val="24"/>
          <w:szCs w:val="24"/>
        </w:rPr>
        <w:t xml:space="preserve"> </w:t>
      </w:r>
      <w:proofErr w:type="gramStart"/>
      <w:r>
        <w:rPr>
          <w:rFonts w:ascii="Trebuchet MS" w:hAnsi="Trebuchet MS"/>
          <w:sz w:val="24"/>
          <w:szCs w:val="24"/>
        </w:rPr>
        <w:t>any  harm</w:t>
      </w:r>
      <w:proofErr w:type="gramEnd"/>
      <w:r>
        <w:rPr>
          <w:rFonts w:ascii="Trebuchet MS" w:hAnsi="Trebuchet MS"/>
          <w:sz w:val="24"/>
          <w:szCs w:val="24"/>
        </w:rPr>
        <w:t xml:space="preserve"> (to the historic environment and views across the Conservation Area and WHS) </w:t>
      </w:r>
    </w:p>
    <w:p w14:paraId="2258AF6A" w14:textId="203DA1C9" w:rsidR="00281906" w:rsidRPr="00281906" w:rsidRDefault="00F83A2D" w:rsidP="00C81B22">
      <w:pPr>
        <w:rPr>
          <w:rFonts w:ascii="Trebuchet MS" w:hAnsi="Trebuchet MS" w:cs="Arial"/>
          <w:sz w:val="24"/>
          <w:szCs w:val="24"/>
        </w:rPr>
      </w:pPr>
      <w:r w:rsidRPr="00F83A2D">
        <w:rPr>
          <w:rFonts w:ascii="Trebuchet MS" w:hAnsi="Trebuchet MS"/>
          <w:color w:val="000000"/>
          <w:sz w:val="24"/>
          <w:szCs w:val="24"/>
        </w:rPr>
        <w:t>It’s worth bearing in mind that not all elements of the Conservation Area and WHS necessarily contribute to its significance</w:t>
      </w:r>
      <w:r>
        <w:rPr>
          <w:rFonts w:ascii="Trebuchet MS" w:hAnsi="Trebuchet MS"/>
          <w:color w:val="000000"/>
          <w:sz w:val="24"/>
          <w:szCs w:val="24"/>
        </w:rPr>
        <w:t>. A h</w:t>
      </w:r>
      <w:r w:rsidRPr="00F83A2D">
        <w:rPr>
          <w:rFonts w:ascii="Trebuchet MS" w:hAnsi="Trebuchet MS"/>
          <w:color w:val="000000"/>
          <w:sz w:val="24"/>
          <w:szCs w:val="24"/>
        </w:rPr>
        <w:t xml:space="preserve">eritage impact </w:t>
      </w:r>
      <w:r>
        <w:rPr>
          <w:rFonts w:ascii="Trebuchet MS" w:hAnsi="Trebuchet MS"/>
          <w:color w:val="000000"/>
          <w:sz w:val="24"/>
          <w:szCs w:val="24"/>
        </w:rPr>
        <w:t>assessment</w:t>
      </w:r>
      <w:r w:rsidRPr="00F83A2D">
        <w:rPr>
          <w:rFonts w:ascii="Trebuchet MS" w:hAnsi="Trebuchet MS"/>
          <w:color w:val="000000"/>
          <w:sz w:val="24"/>
          <w:szCs w:val="24"/>
        </w:rPr>
        <w:t xml:space="preserve"> </w:t>
      </w:r>
      <w:r>
        <w:rPr>
          <w:rFonts w:ascii="Trebuchet MS" w:hAnsi="Trebuchet MS"/>
          <w:color w:val="000000"/>
          <w:sz w:val="24"/>
          <w:szCs w:val="24"/>
        </w:rPr>
        <w:t>would need to t</w:t>
      </w:r>
      <w:r w:rsidRPr="00F83A2D">
        <w:rPr>
          <w:rFonts w:ascii="Trebuchet MS" w:hAnsi="Trebuchet MS" w:cs="Arial"/>
          <w:sz w:val="24"/>
          <w:szCs w:val="24"/>
        </w:rPr>
        <w:t>ake into a</w:t>
      </w:r>
      <w:r w:rsidR="00451285">
        <w:rPr>
          <w:rFonts w:ascii="Trebuchet MS" w:hAnsi="Trebuchet MS" w:cs="Arial"/>
          <w:sz w:val="24"/>
          <w:szCs w:val="24"/>
        </w:rPr>
        <w:t>ccount the relative value</w:t>
      </w:r>
      <w:r w:rsidRPr="00F83A2D">
        <w:rPr>
          <w:rFonts w:ascii="Trebuchet MS" w:hAnsi="Trebuchet MS" w:cs="Arial"/>
          <w:sz w:val="24"/>
          <w:szCs w:val="24"/>
        </w:rPr>
        <w:t xml:space="preserve"> o</w:t>
      </w:r>
      <w:r w:rsidR="00084794">
        <w:rPr>
          <w:rFonts w:ascii="Trebuchet MS" w:hAnsi="Trebuchet MS" w:cs="Arial"/>
          <w:sz w:val="24"/>
          <w:szCs w:val="24"/>
        </w:rPr>
        <w:t>f</w:t>
      </w:r>
      <w:r w:rsidRPr="00F83A2D">
        <w:rPr>
          <w:rFonts w:ascii="Trebuchet MS" w:hAnsi="Trebuchet MS" w:cs="Arial"/>
          <w:sz w:val="24"/>
          <w:szCs w:val="24"/>
        </w:rPr>
        <w:t xml:space="preserve"> element</w:t>
      </w:r>
      <w:r>
        <w:rPr>
          <w:rFonts w:ascii="Trebuchet MS" w:hAnsi="Trebuchet MS" w:cs="Arial"/>
          <w:sz w:val="24"/>
          <w:szCs w:val="24"/>
        </w:rPr>
        <w:t>s</w:t>
      </w:r>
      <w:r w:rsidR="00084794">
        <w:rPr>
          <w:rFonts w:ascii="Trebuchet MS" w:hAnsi="Trebuchet MS" w:cs="Arial"/>
          <w:sz w:val="24"/>
          <w:szCs w:val="24"/>
        </w:rPr>
        <w:t xml:space="preserve"> affected and their </w:t>
      </w:r>
      <w:r w:rsidRPr="00F83A2D">
        <w:rPr>
          <w:rFonts w:ascii="Trebuchet MS" w:hAnsi="Trebuchet MS" w:cs="Arial"/>
          <w:sz w:val="24"/>
          <w:szCs w:val="24"/>
        </w:rPr>
        <w:t>contribution to the significance of the Conservation Area or World Heritage Site</w:t>
      </w:r>
      <w:r>
        <w:rPr>
          <w:rFonts w:ascii="Trebuchet MS" w:hAnsi="Trebuchet MS" w:cs="Arial"/>
          <w:sz w:val="24"/>
          <w:szCs w:val="24"/>
        </w:rPr>
        <w:t xml:space="preserve"> </w:t>
      </w:r>
      <w:r w:rsidRPr="00F83A2D">
        <w:rPr>
          <w:rFonts w:ascii="Trebuchet MS" w:hAnsi="Trebuchet MS" w:cs="Arial"/>
          <w:sz w:val="24"/>
          <w:szCs w:val="24"/>
        </w:rPr>
        <w:t>as a whole.</w:t>
      </w:r>
    </w:p>
    <w:p w14:paraId="440E6B13" w14:textId="3618BB99" w:rsidR="0074612E" w:rsidRDefault="0074612E" w:rsidP="00847FDB">
      <w:pPr>
        <w:rPr>
          <w:rFonts w:ascii="Trebuchet MS" w:hAnsi="Trebuchet MS"/>
          <w:sz w:val="24"/>
          <w:szCs w:val="24"/>
        </w:rPr>
      </w:pPr>
      <w:r w:rsidRPr="00C81B22">
        <w:rPr>
          <w:rFonts w:ascii="Trebuchet MS" w:hAnsi="Trebuchet MS"/>
          <w:sz w:val="24"/>
          <w:szCs w:val="24"/>
        </w:rPr>
        <w:t xml:space="preserve">We </w:t>
      </w:r>
      <w:r w:rsidR="00847FDB" w:rsidRPr="00C81B22">
        <w:rPr>
          <w:rFonts w:ascii="Trebuchet MS" w:hAnsi="Trebuchet MS"/>
          <w:sz w:val="24"/>
          <w:szCs w:val="24"/>
        </w:rPr>
        <w:t xml:space="preserve">would be </w:t>
      </w:r>
      <w:r w:rsidRPr="00C81B22">
        <w:rPr>
          <w:rFonts w:ascii="Trebuchet MS" w:hAnsi="Trebuchet MS"/>
          <w:sz w:val="24"/>
          <w:szCs w:val="24"/>
        </w:rPr>
        <w:t xml:space="preserve">very </w:t>
      </w:r>
      <w:r w:rsidR="00847FDB" w:rsidRPr="00C81B22">
        <w:rPr>
          <w:rFonts w:ascii="Trebuchet MS" w:hAnsi="Trebuchet MS"/>
          <w:sz w:val="24"/>
          <w:szCs w:val="24"/>
        </w:rPr>
        <w:t>happy to</w:t>
      </w:r>
      <w:r w:rsidR="00084794">
        <w:rPr>
          <w:rFonts w:ascii="Trebuchet MS" w:hAnsi="Trebuchet MS"/>
          <w:sz w:val="24"/>
          <w:szCs w:val="24"/>
        </w:rPr>
        <w:t xml:space="preserve"> review further work and</w:t>
      </w:r>
      <w:r w:rsidR="00847FDB" w:rsidRPr="00C81B22">
        <w:rPr>
          <w:rFonts w:ascii="Trebuchet MS" w:hAnsi="Trebuchet MS"/>
          <w:sz w:val="24"/>
          <w:szCs w:val="24"/>
        </w:rPr>
        <w:t xml:space="preserve"> be involved in any further stakeholder consultations with the Local Planning</w:t>
      </w:r>
      <w:r w:rsidRPr="00C81B22">
        <w:rPr>
          <w:rFonts w:ascii="Trebuchet MS" w:hAnsi="Trebuchet MS"/>
          <w:sz w:val="24"/>
          <w:szCs w:val="24"/>
        </w:rPr>
        <w:t xml:space="preserve"> Authority and Histor</w:t>
      </w:r>
      <w:r w:rsidR="00322ABE" w:rsidRPr="00C81B22">
        <w:rPr>
          <w:rFonts w:ascii="Trebuchet MS" w:hAnsi="Trebuchet MS"/>
          <w:sz w:val="24"/>
          <w:szCs w:val="24"/>
        </w:rPr>
        <w:t xml:space="preserve">ic England </w:t>
      </w:r>
      <w:r w:rsidR="00322ABE" w:rsidRPr="00C81B22">
        <w:rPr>
          <w:rFonts w:ascii="Trebuchet MS" w:hAnsi="Trebuchet MS"/>
          <w:sz w:val="24"/>
          <w:szCs w:val="24"/>
        </w:rPr>
        <w:lastRenderedPageBreak/>
        <w:t>and would welcome the</w:t>
      </w:r>
      <w:r w:rsidRPr="00C81B22">
        <w:rPr>
          <w:rFonts w:ascii="Trebuchet MS" w:hAnsi="Trebuchet MS"/>
          <w:sz w:val="24"/>
          <w:szCs w:val="24"/>
        </w:rPr>
        <w:t xml:space="preserve"> opportunity to comment </w:t>
      </w:r>
      <w:r w:rsidR="00084794">
        <w:rPr>
          <w:rFonts w:ascii="Trebuchet MS" w:hAnsi="Trebuchet MS"/>
          <w:sz w:val="24"/>
          <w:szCs w:val="24"/>
        </w:rPr>
        <w:t xml:space="preserve">on development </w:t>
      </w:r>
      <w:r w:rsidRPr="00C81B22">
        <w:rPr>
          <w:rFonts w:ascii="Trebuchet MS" w:hAnsi="Trebuchet MS"/>
          <w:sz w:val="24"/>
          <w:szCs w:val="24"/>
        </w:rPr>
        <w:t>further</w:t>
      </w:r>
      <w:r w:rsidR="00451285">
        <w:rPr>
          <w:rFonts w:ascii="Trebuchet MS" w:hAnsi="Trebuchet MS"/>
          <w:sz w:val="24"/>
          <w:szCs w:val="24"/>
        </w:rPr>
        <w:t xml:space="preserve"> </w:t>
      </w:r>
      <w:r w:rsidR="00A76779" w:rsidRPr="00C81B22">
        <w:rPr>
          <w:rFonts w:ascii="Trebuchet MS" w:hAnsi="Trebuchet MS"/>
          <w:sz w:val="24"/>
          <w:szCs w:val="24"/>
        </w:rPr>
        <w:t xml:space="preserve">in the development process. </w:t>
      </w:r>
      <w:r w:rsidR="00847FDB" w:rsidRPr="00C81B22">
        <w:rPr>
          <w:rFonts w:ascii="Trebuchet MS" w:hAnsi="Trebuchet MS"/>
          <w:sz w:val="24"/>
          <w:szCs w:val="24"/>
        </w:rPr>
        <w:t xml:space="preserve"> </w:t>
      </w:r>
    </w:p>
    <w:p w14:paraId="25EE9D58" w14:textId="6090A20D" w:rsidR="00642A43" w:rsidRDefault="00642A43" w:rsidP="00642A43">
      <w:pPr>
        <w:rPr>
          <w:rFonts w:ascii="Trebuchet MS" w:hAnsi="Trebuchet MS"/>
        </w:rPr>
      </w:pPr>
      <w:r>
        <w:rPr>
          <w:rFonts w:ascii="Trebuchet MS" w:hAnsi="Trebuchet MS"/>
        </w:rPr>
        <w:t>The above</w:t>
      </w:r>
      <w:r>
        <w:rPr>
          <w:rFonts w:ascii="Trebuchet MS" w:hAnsi="Trebuchet MS"/>
        </w:rPr>
        <w:t xml:space="preserve"> comments</w:t>
      </w:r>
      <w:r>
        <w:rPr>
          <w:rFonts w:ascii="Trebuchet MS" w:hAnsi="Trebuchet MS"/>
        </w:rPr>
        <w:t xml:space="preserve"> represent our views at this stage following our meeting. We reserve the right to submit a response to the planning application when it comes forward. </w:t>
      </w:r>
    </w:p>
    <w:p w14:paraId="3037B990" w14:textId="61C61044" w:rsidR="009B4EB2" w:rsidRDefault="0074612E" w:rsidP="004748B9">
      <w:pPr>
        <w:rPr>
          <w:rFonts w:ascii="Trebuchet MS" w:hAnsi="Trebuchet MS"/>
          <w:sz w:val="24"/>
          <w:szCs w:val="24"/>
        </w:rPr>
      </w:pPr>
      <w:bookmarkStart w:id="0" w:name="_GoBack"/>
      <w:bookmarkEnd w:id="0"/>
      <w:r w:rsidRPr="0074612E">
        <w:rPr>
          <w:rFonts w:ascii="Trebuchet MS" w:hAnsi="Trebuchet MS"/>
          <w:b/>
          <w:sz w:val="24"/>
          <w:szCs w:val="24"/>
        </w:rPr>
        <w:t>Bath Preservation Trust</w:t>
      </w:r>
    </w:p>
    <w:sectPr w:rsidR="009B4EB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D07A5" w15:done="0"/>
  <w15:commentEx w15:paraId="126B3783" w15:done="0"/>
  <w15:commentEx w15:paraId="363D45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CED"/>
    <w:multiLevelType w:val="hybridMultilevel"/>
    <w:tmpl w:val="03C63BAA"/>
    <w:lvl w:ilvl="0" w:tplc="7640EFA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A114C"/>
    <w:multiLevelType w:val="hybridMultilevel"/>
    <w:tmpl w:val="2D22F280"/>
    <w:lvl w:ilvl="0" w:tplc="F86AACB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cha Hunter">
    <w15:presenceInfo w15:providerId="AD" w15:userId="S-1-5-21-4027869124-1489320035-3739731389-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70"/>
    <w:rsid w:val="00025ED5"/>
    <w:rsid w:val="00084794"/>
    <w:rsid w:val="000B6C8A"/>
    <w:rsid w:val="00131E23"/>
    <w:rsid w:val="001E1328"/>
    <w:rsid w:val="00281906"/>
    <w:rsid w:val="002D4930"/>
    <w:rsid w:val="00316A2C"/>
    <w:rsid w:val="00322ABE"/>
    <w:rsid w:val="00324EB2"/>
    <w:rsid w:val="003A52BD"/>
    <w:rsid w:val="003B7FD2"/>
    <w:rsid w:val="00451285"/>
    <w:rsid w:val="00471BB9"/>
    <w:rsid w:val="004748B9"/>
    <w:rsid w:val="005B4380"/>
    <w:rsid w:val="005D4F8A"/>
    <w:rsid w:val="005E48CD"/>
    <w:rsid w:val="00642A43"/>
    <w:rsid w:val="006C69F2"/>
    <w:rsid w:val="006E0904"/>
    <w:rsid w:val="0074612E"/>
    <w:rsid w:val="007D563E"/>
    <w:rsid w:val="00847F6D"/>
    <w:rsid w:val="00847FDB"/>
    <w:rsid w:val="00854416"/>
    <w:rsid w:val="00930E21"/>
    <w:rsid w:val="009B4EB2"/>
    <w:rsid w:val="009D6B06"/>
    <w:rsid w:val="00A50FDD"/>
    <w:rsid w:val="00A76779"/>
    <w:rsid w:val="00AC6E19"/>
    <w:rsid w:val="00AE0EA2"/>
    <w:rsid w:val="00B55624"/>
    <w:rsid w:val="00BC085B"/>
    <w:rsid w:val="00C265BE"/>
    <w:rsid w:val="00C26C99"/>
    <w:rsid w:val="00C374C7"/>
    <w:rsid w:val="00C43A10"/>
    <w:rsid w:val="00C81B22"/>
    <w:rsid w:val="00CD2470"/>
    <w:rsid w:val="00E17E4E"/>
    <w:rsid w:val="00E42628"/>
    <w:rsid w:val="00E80ACB"/>
    <w:rsid w:val="00EB0C99"/>
    <w:rsid w:val="00EB130B"/>
    <w:rsid w:val="00EC5B7F"/>
    <w:rsid w:val="00F83A2D"/>
    <w:rsid w:val="00FD6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70"/>
    <w:pPr>
      <w:ind w:left="720"/>
      <w:contextualSpacing/>
    </w:pPr>
  </w:style>
  <w:style w:type="character" w:styleId="Hyperlink">
    <w:name w:val="Hyperlink"/>
    <w:basedOn w:val="DefaultParagraphFont"/>
    <w:uiPriority w:val="99"/>
    <w:unhideWhenUsed/>
    <w:rsid w:val="004748B9"/>
    <w:rPr>
      <w:color w:val="0000FF" w:themeColor="hyperlink"/>
      <w:u w:val="single"/>
    </w:rPr>
  </w:style>
  <w:style w:type="character" w:styleId="CommentReference">
    <w:name w:val="annotation reference"/>
    <w:basedOn w:val="DefaultParagraphFont"/>
    <w:uiPriority w:val="99"/>
    <w:semiHidden/>
    <w:unhideWhenUsed/>
    <w:rsid w:val="007D563E"/>
    <w:rPr>
      <w:sz w:val="16"/>
      <w:szCs w:val="16"/>
    </w:rPr>
  </w:style>
  <w:style w:type="paragraph" w:styleId="CommentText">
    <w:name w:val="annotation text"/>
    <w:basedOn w:val="Normal"/>
    <w:link w:val="CommentTextChar"/>
    <w:uiPriority w:val="99"/>
    <w:semiHidden/>
    <w:unhideWhenUsed/>
    <w:rsid w:val="007D563E"/>
    <w:pPr>
      <w:spacing w:line="240" w:lineRule="auto"/>
    </w:pPr>
    <w:rPr>
      <w:sz w:val="20"/>
      <w:szCs w:val="20"/>
    </w:rPr>
  </w:style>
  <w:style w:type="character" w:customStyle="1" w:styleId="CommentTextChar">
    <w:name w:val="Comment Text Char"/>
    <w:basedOn w:val="DefaultParagraphFont"/>
    <w:link w:val="CommentText"/>
    <w:uiPriority w:val="99"/>
    <w:semiHidden/>
    <w:rsid w:val="007D563E"/>
    <w:rPr>
      <w:sz w:val="20"/>
      <w:szCs w:val="20"/>
    </w:rPr>
  </w:style>
  <w:style w:type="paragraph" w:styleId="CommentSubject">
    <w:name w:val="annotation subject"/>
    <w:basedOn w:val="CommentText"/>
    <w:next w:val="CommentText"/>
    <w:link w:val="CommentSubjectChar"/>
    <w:uiPriority w:val="99"/>
    <w:semiHidden/>
    <w:unhideWhenUsed/>
    <w:rsid w:val="007D563E"/>
    <w:rPr>
      <w:b/>
      <w:bCs/>
    </w:rPr>
  </w:style>
  <w:style w:type="character" w:customStyle="1" w:styleId="CommentSubjectChar">
    <w:name w:val="Comment Subject Char"/>
    <w:basedOn w:val="CommentTextChar"/>
    <w:link w:val="CommentSubject"/>
    <w:uiPriority w:val="99"/>
    <w:semiHidden/>
    <w:rsid w:val="007D563E"/>
    <w:rPr>
      <w:b/>
      <w:bCs/>
      <w:sz w:val="20"/>
      <w:szCs w:val="20"/>
    </w:rPr>
  </w:style>
  <w:style w:type="paragraph" w:styleId="BalloonText">
    <w:name w:val="Balloon Text"/>
    <w:basedOn w:val="Normal"/>
    <w:link w:val="BalloonTextChar"/>
    <w:uiPriority w:val="99"/>
    <w:semiHidden/>
    <w:unhideWhenUsed/>
    <w:rsid w:val="007D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70"/>
    <w:pPr>
      <w:ind w:left="720"/>
      <w:contextualSpacing/>
    </w:pPr>
  </w:style>
  <w:style w:type="character" w:styleId="Hyperlink">
    <w:name w:val="Hyperlink"/>
    <w:basedOn w:val="DefaultParagraphFont"/>
    <w:uiPriority w:val="99"/>
    <w:unhideWhenUsed/>
    <w:rsid w:val="004748B9"/>
    <w:rPr>
      <w:color w:val="0000FF" w:themeColor="hyperlink"/>
      <w:u w:val="single"/>
    </w:rPr>
  </w:style>
  <w:style w:type="character" w:styleId="CommentReference">
    <w:name w:val="annotation reference"/>
    <w:basedOn w:val="DefaultParagraphFont"/>
    <w:uiPriority w:val="99"/>
    <w:semiHidden/>
    <w:unhideWhenUsed/>
    <w:rsid w:val="007D563E"/>
    <w:rPr>
      <w:sz w:val="16"/>
      <w:szCs w:val="16"/>
    </w:rPr>
  </w:style>
  <w:style w:type="paragraph" w:styleId="CommentText">
    <w:name w:val="annotation text"/>
    <w:basedOn w:val="Normal"/>
    <w:link w:val="CommentTextChar"/>
    <w:uiPriority w:val="99"/>
    <w:semiHidden/>
    <w:unhideWhenUsed/>
    <w:rsid w:val="007D563E"/>
    <w:pPr>
      <w:spacing w:line="240" w:lineRule="auto"/>
    </w:pPr>
    <w:rPr>
      <w:sz w:val="20"/>
      <w:szCs w:val="20"/>
    </w:rPr>
  </w:style>
  <w:style w:type="character" w:customStyle="1" w:styleId="CommentTextChar">
    <w:name w:val="Comment Text Char"/>
    <w:basedOn w:val="DefaultParagraphFont"/>
    <w:link w:val="CommentText"/>
    <w:uiPriority w:val="99"/>
    <w:semiHidden/>
    <w:rsid w:val="007D563E"/>
    <w:rPr>
      <w:sz w:val="20"/>
      <w:szCs w:val="20"/>
    </w:rPr>
  </w:style>
  <w:style w:type="paragraph" w:styleId="CommentSubject">
    <w:name w:val="annotation subject"/>
    <w:basedOn w:val="CommentText"/>
    <w:next w:val="CommentText"/>
    <w:link w:val="CommentSubjectChar"/>
    <w:uiPriority w:val="99"/>
    <w:semiHidden/>
    <w:unhideWhenUsed/>
    <w:rsid w:val="007D563E"/>
    <w:rPr>
      <w:b/>
      <w:bCs/>
    </w:rPr>
  </w:style>
  <w:style w:type="character" w:customStyle="1" w:styleId="CommentSubjectChar">
    <w:name w:val="Comment Subject Char"/>
    <w:basedOn w:val="CommentTextChar"/>
    <w:link w:val="CommentSubject"/>
    <w:uiPriority w:val="99"/>
    <w:semiHidden/>
    <w:rsid w:val="007D563E"/>
    <w:rPr>
      <w:b/>
      <w:bCs/>
      <w:sz w:val="20"/>
      <w:szCs w:val="20"/>
    </w:rPr>
  </w:style>
  <w:style w:type="paragraph" w:styleId="BalloonText">
    <w:name w:val="Balloon Text"/>
    <w:basedOn w:val="Normal"/>
    <w:link w:val="BalloonTextChar"/>
    <w:uiPriority w:val="99"/>
    <w:semiHidden/>
    <w:unhideWhenUsed/>
    <w:rsid w:val="007D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1773-03D5-46AF-8FDC-FC5AF130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Robinson</dc:creator>
  <cp:lastModifiedBy>Joanna Robinson</cp:lastModifiedBy>
  <cp:revision>2</cp:revision>
  <dcterms:created xsi:type="dcterms:W3CDTF">2019-04-17T12:38:00Z</dcterms:created>
  <dcterms:modified xsi:type="dcterms:W3CDTF">2019-04-17T12:38:00Z</dcterms:modified>
</cp:coreProperties>
</file>