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23" w:rsidRDefault="000852F7" w:rsidP="000852F7">
      <w:pPr>
        <w:jc w:val="center"/>
        <w:rPr>
          <w:rFonts w:ascii="Trebuchet MS" w:hAnsi="Trebuchet MS"/>
          <w:b/>
        </w:rPr>
      </w:pPr>
      <w:r w:rsidRPr="00294F39">
        <w:rPr>
          <w:noProof/>
          <w:lang w:eastAsia="en-GB"/>
        </w:rPr>
        <w:drawing>
          <wp:inline distT="0" distB="0" distL="0" distR="0" wp14:anchorId="379235E9" wp14:editId="7F2AEABB">
            <wp:extent cx="5023152" cy="1329447"/>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776" cy="1334111"/>
                    </a:xfrm>
                    <a:prstGeom prst="rect">
                      <a:avLst/>
                    </a:prstGeom>
                    <a:solidFill>
                      <a:srgbClr val="FFFFFF"/>
                    </a:solidFill>
                    <a:ln>
                      <a:noFill/>
                    </a:ln>
                  </pic:spPr>
                </pic:pic>
              </a:graphicData>
            </a:graphic>
          </wp:inline>
        </w:drawing>
      </w:r>
    </w:p>
    <w:p w:rsidR="000852F7" w:rsidRDefault="000852F7" w:rsidP="00500590">
      <w:pPr>
        <w:jc w:val="center"/>
        <w:rPr>
          <w:rFonts w:ascii="Trebuchet MS" w:hAnsi="Trebuchet MS"/>
          <w:b/>
        </w:rPr>
      </w:pPr>
    </w:p>
    <w:p w:rsidR="000852F7" w:rsidRDefault="000852F7" w:rsidP="00500590">
      <w:pPr>
        <w:jc w:val="center"/>
        <w:rPr>
          <w:rFonts w:ascii="Trebuchet MS" w:hAnsi="Trebuchet MS"/>
          <w:b/>
        </w:rPr>
      </w:pPr>
    </w:p>
    <w:p w:rsidR="00283471" w:rsidRPr="00EB7723" w:rsidRDefault="00283471" w:rsidP="00500590">
      <w:pPr>
        <w:jc w:val="center"/>
        <w:rPr>
          <w:rFonts w:ascii="Trebuchet MS" w:hAnsi="Trebuchet MS"/>
          <w:b/>
        </w:rPr>
      </w:pPr>
      <w:proofErr w:type="spellStart"/>
      <w:r w:rsidRPr="00EB7723">
        <w:rPr>
          <w:rFonts w:ascii="Trebuchet MS" w:hAnsi="Trebuchet MS"/>
          <w:b/>
        </w:rPr>
        <w:t>Hartwells</w:t>
      </w:r>
      <w:proofErr w:type="spellEnd"/>
      <w:r w:rsidRPr="00EB7723">
        <w:rPr>
          <w:rFonts w:ascii="Trebuchet MS" w:hAnsi="Trebuchet MS"/>
          <w:b/>
        </w:rPr>
        <w:t xml:space="preserve"> Garage</w:t>
      </w:r>
      <w:r w:rsidR="00500590">
        <w:rPr>
          <w:rFonts w:ascii="Trebuchet MS" w:hAnsi="Trebuchet MS"/>
          <w:b/>
        </w:rPr>
        <w:t xml:space="preserve"> site</w:t>
      </w:r>
      <w:r w:rsidRPr="00EB7723">
        <w:rPr>
          <w:rFonts w:ascii="Trebuchet MS" w:hAnsi="Trebuchet MS"/>
          <w:b/>
        </w:rPr>
        <w:t xml:space="preserve">, </w:t>
      </w:r>
      <w:proofErr w:type="spellStart"/>
      <w:r w:rsidRPr="00EB7723">
        <w:rPr>
          <w:rFonts w:ascii="Trebuchet MS" w:hAnsi="Trebuchet MS"/>
          <w:b/>
        </w:rPr>
        <w:t>Newbridge</w:t>
      </w:r>
      <w:proofErr w:type="spellEnd"/>
      <w:r w:rsidRPr="00EB7723">
        <w:rPr>
          <w:rFonts w:ascii="Trebuchet MS" w:hAnsi="Trebuchet MS"/>
          <w:b/>
        </w:rPr>
        <w:t xml:space="preserve"> Road</w:t>
      </w:r>
    </w:p>
    <w:p w:rsidR="00283471" w:rsidRPr="00EB7723" w:rsidRDefault="00283471" w:rsidP="00500590">
      <w:pPr>
        <w:jc w:val="center"/>
        <w:rPr>
          <w:rFonts w:ascii="Trebuchet MS" w:hAnsi="Trebuchet MS"/>
          <w:b/>
        </w:rPr>
      </w:pPr>
      <w:r w:rsidRPr="00EB7723">
        <w:rPr>
          <w:rFonts w:ascii="Trebuchet MS" w:hAnsi="Trebuchet MS"/>
          <w:b/>
        </w:rPr>
        <w:t>Response to public consultation</w:t>
      </w:r>
    </w:p>
    <w:p w:rsidR="00EB7723" w:rsidRDefault="00EB7723" w:rsidP="00E1388A">
      <w:pPr>
        <w:jc w:val="both"/>
        <w:rPr>
          <w:rFonts w:ascii="Trebuchet MS" w:hAnsi="Trebuchet MS"/>
        </w:rPr>
      </w:pPr>
    </w:p>
    <w:p w:rsidR="00283471" w:rsidRPr="0019012A" w:rsidRDefault="00EB7723" w:rsidP="00E1388A">
      <w:pPr>
        <w:jc w:val="both"/>
        <w:rPr>
          <w:rFonts w:ascii="Trebuchet MS" w:hAnsi="Trebuchet MS"/>
        </w:rPr>
      </w:pPr>
      <w:r w:rsidRPr="0019012A">
        <w:rPr>
          <w:rFonts w:ascii="Trebuchet MS" w:hAnsi="Trebuchet MS"/>
        </w:rPr>
        <w:t>T</w:t>
      </w:r>
      <w:r w:rsidR="00283471" w:rsidRPr="0019012A">
        <w:rPr>
          <w:rFonts w:ascii="Trebuchet MS" w:hAnsi="Trebuchet MS"/>
        </w:rPr>
        <w:t xml:space="preserve">hank for you the opportunity to give feedback on your current proposals for the development of this site. </w:t>
      </w:r>
      <w:r w:rsidRPr="0019012A">
        <w:rPr>
          <w:rFonts w:ascii="Trebuchet MS" w:hAnsi="Trebuchet MS"/>
        </w:rPr>
        <w:t xml:space="preserve">This response represents our informal views based on the information available and we reserve the right to respond formally to a planning application. </w:t>
      </w:r>
    </w:p>
    <w:p w:rsidR="00283471" w:rsidRPr="0019012A" w:rsidRDefault="00283471" w:rsidP="00E1388A">
      <w:pPr>
        <w:jc w:val="both"/>
        <w:rPr>
          <w:rFonts w:ascii="Trebuchet MS" w:hAnsi="Trebuchet MS"/>
          <w:b/>
        </w:rPr>
      </w:pPr>
      <w:r w:rsidRPr="0019012A">
        <w:rPr>
          <w:rFonts w:ascii="Trebuchet MS" w:hAnsi="Trebuchet MS"/>
          <w:b/>
        </w:rPr>
        <w:t>Principle of development and proposed use</w:t>
      </w:r>
    </w:p>
    <w:p w:rsidR="00E1388A" w:rsidRPr="0019012A" w:rsidRDefault="00283471" w:rsidP="00E1388A">
      <w:pPr>
        <w:jc w:val="both"/>
        <w:rPr>
          <w:rFonts w:ascii="Trebuchet MS" w:hAnsi="Trebuchet MS"/>
        </w:rPr>
      </w:pPr>
      <w:r w:rsidRPr="0019012A">
        <w:rPr>
          <w:rFonts w:ascii="Trebuchet MS" w:hAnsi="Trebuchet MS"/>
        </w:rPr>
        <w:t xml:space="preserve">The Trust is overall supportive of the principle of developing this site for </w:t>
      </w:r>
      <w:r w:rsidRPr="0019012A">
        <w:rPr>
          <w:rFonts w:ascii="Trebuchet MS" w:hAnsi="Trebuchet MS"/>
          <w:i/>
        </w:rPr>
        <w:t>residential accommodation</w:t>
      </w:r>
      <w:r w:rsidRPr="0019012A">
        <w:rPr>
          <w:rFonts w:ascii="Trebuchet MS" w:hAnsi="Trebuchet MS"/>
        </w:rPr>
        <w:t>. However we question the current proposal for a large amount of student accommodation teamed with a smaller amount of rented apartments.  We cannot see how this mix of use</w:t>
      </w:r>
      <w:r w:rsidR="00E1388A" w:rsidRPr="0019012A">
        <w:rPr>
          <w:rFonts w:ascii="Trebuchet MS" w:hAnsi="Trebuchet MS"/>
        </w:rPr>
        <w:t>s</w:t>
      </w:r>
      <w:r w:rsidRPr="0019012A">
        <w:rPr>
          <w:rFonts w:ascii="Trebuchet MS" w:hAnsi="Trebuchet MS"/>
        </w:rPr>
        <w:t xml:space="preserve"> accords with the vision for the site as noted in the preamble to policy SB15, which talks of ‘</w:t>
      </w:r>
      <w:r w:rsidRPr="0019012A">
        <w:rPr>
          <w:rFonts w:ascii="Trebuchet MS" w:hAnsi="Trebuchet MS"/>
          <w:i/>
        </w:rPr>
        <w:t xml:space="preserve">residential </w:t>
      </w:r>
      <w:r w:rsidRPr="00500590">
        <w:rPr>
          <w:rFonts w:ascii="Trebuchet MS" w:hAnsi="Trebuchet MS"/>
          <w:i/>
        </w:rPr>
        <w:t>development, not including student accommodation’</w:t>
      </w:r>
      <w:r w:rsidRPr="0019012A">
        <w:rPr>
          <w:rFonts w:ascii="Trebuchet MS" w:hAnsi="Trebuchet MS"/>
        </w:rPr>
        <w:t xml:space="preserve">.  We have an </w:t>
      </w:r>
      <w:r w:rsidR="00E1388A" w:rsidRPr="0019012A">
        <w:rPr>
          <w:rFonts w:ascii="Trebuchet MS" w:hAnsi="Trebuchet MS"/>
        </w:rPr>
        <w:t>in-</w:t>
      </w:r>
      <w:r w:rsidRPr="0019012A">
        <w:rPr>
          <w:rFonts w:ascii="Trebuchet MS" w:hAnsi="Trebuchet MS"/>
        </w:rPr>
        <w:t xml:space="preserve">principle objection to purpose built student accommodation </w:t>
      </w:r>
      <w:r w:rsidR="0019012A">
        <w:rPr>
          <w:rFonts w:ascii="Trebuchet MS" w:hAnsi="Trebuchet MS"/>
        </w:rPr>
        <w:t xml:space="preserve">(PBSA) on prime residential land. </w:t>
      </w:r>
      <w:r w:rsidRPr="0019012A">
        <w:rPr>
          <w:rFonts w:ascii="Trebuchet MS" w:hAnsi="Trebuchet MS"/>
        </w:rPr>
        <w:t>Indeed the Council’s own proposals for a new student accommodation policy with</w:t>
      </w:r>
      <w:r w:rsidR="00E1388A" w:rsidRPr="0019012A">
        <w:rPr>
          <w:rFonts w:ascii="Trebuchet MS" w:hAnsi="Trebuchet MS"/>
        </w:rPr>
        <w:t>in</w:t>
      </w:r>
      <w:r w:rsidRPr="0019012A">
        <w:rPr>
          <w:rFonts w:ascii="Trebuchet MS" w:hAnsi="Trebuchet MS"/>
        </w:rPr>
        <w:t xml:space="preserve"> the Local Plan preclude any</w:t>
      </w:r>
      <w:r w:rsidR="00E1388A" w:rsidRPr="0019012A">
        <w:rPr>
          <w:rFonts w:ascii="Trebuchet MS" w:hAnsi="Trebuchet MS"/>
        </w:rPr>
        <w:t xml:space="preserve"> future</w:t>
      </w:r>
      <w:r w:rsidRPr="0019012A">
        <w:rPr>
          <w:rFonts w:ascii="Trebuchet MS" w:hAnsi="Trebuchet MS"/>
        </w:rPr>
        <w:t xml:space="preserve"> building of PBSA’s within the city.  We do not agree with the claim that PBSA’s relieve pressure on family homes </w:t>
      </w:r>
      <w:r w:rsidR="00C2273B" w:rsidRPr="0019012A">
        <w:rPr>
          <w:rFonts w:ascii="Trebuchet MS" w:hAnsi="Trebuchet MS"/>
        </w:rPr>
        <w:t xml:space="preserve">given we have seen no decrease in the amount of applications for change of use to HMO’s over the recent past despite much PBSA accommodation coming forward. </w:t>
      </w:r>
      <w:r w:rsidR="00A47B4C" w:rsidRPr="0019012A">
        <w:rPr>
          <w:rFonts w:ascii="Trebuchet MS" w:hAnsi="Trebuchet MS"/>
        </w:rPr>
        <w:t>Should PBSA be proposed at planning stage, we would strongly recommend that they are designed to be adaptable to future residential use and wholly managed by one of the universities rather than a private company.</w:t>
      </w:r>
    </w:p>
    <w:p w:rsidR="00283471" w:rsidRPr="0019012A" w:rsidRDefault="00935EB7" w:rsidP="00E1388A">
      <w:pPr>
        <w:jc w:val="both"/>
        <w:rPr>
          <w:rFonts w:ascii="Trebuchet MS" w:hAnsi="Trebuchet MS"/>
        </w:rPr>
      </w:pPr>
      <w:r w:rsidRPr="0019012A">
        <w:rPr>
          <w:rFonts w:ascii="Trebuchet MS" w:hAnsi="Trebuchet MS"/>
        </w:rPr>
        <w:t xml:space="preserve">We also have </w:t>
      </w:r>
      <w:r w:rsidR="002031A8" w:rsidRPr="0019012A">
        <w:rPr>
          <w:rFonts w:ascii="Trebuchet MS" w:hAnsi="Trebuchet MS"/>
        </w:rPr>
        <w:t xml:space="preserve">concerns regarding the ability to properly police a ban on cars being brought and parked locally by students, which would have a negative impact on the local already constrained parking situation. </w:t>
      </w:r>
      <w:r w:rsidR="00E1388A" w:rsidRPr="0019012A">
        <w:rPr>
          <w:rFonts w:ascii="Trebuchet MS" w:hAnsi="Trebuchet MS"/>
        </w:rPr>
        <w:t>In addition further information on the type of student accommodation proposed would be useful, especially as to their affordability for the normal undergraduate student. We</w:t>
      </w:r>
      <w:r w:rsidRPr="0019012A">
        <w:rPr>
          <w:rFonts w:ascii="Trebuchet MS" w:hAnsi="Trebuchet MS"/>
        </w:rPr>
        <w:t xml:space="preserve"> have been informed that there is reducing</w:t>
      </w:r>
      <w:r w:rsidR="00E1388A" w:rsidRPr="0019012A">
        <w:rPr>
          <w:rFonts w:ascii="Trebuchet MS" w:hAnsi="Trebuchet MS"/>
        </w:rPr>
        <w:t xml:space="preserve"> </w:t>
      </w:r>
      <w:r w:rsidR="00500590">
        <w:rPr>
          <w:rFonts w:ascii="Trebuchet MS" w:hAnsi="Trebuchet MS"/>
        </w:rPr>
        <w:t>take-</w:t>
      </w:r>
      <w:r w:rsidR="00E1388A" w:rsidRPr="0019012A">
        <w:rPr>
          <w:rFonts w:ascii="Trebuchet MS" w:hAnsi="Trebuchet MS"/>
        </w:rPr>
        <w:t>up of PBSA accommodation</w:t>
      </w:r>
      <w:r w:rsidRPr="0019012A">
        <w:rPr>
          <w:rFonts w:ascii="Trebuchet MS" w:hAnsi="Trebuchet MS"/>
        </w:rPr>
        <w:t xml:space="preserve"> by legitimate university students</w:t>
      </w:r>
      <w:r w:rsidR="00E1388A" w:rsidRPr="0019012A">
        <w:rPr>
          <w:rFonts w:ascii="Trebuchet MS" w:hAnsi="Trebuchet MS"/>
        </w:rPr>
        <w:t xml:space="preserve"> due to its high cost. We would very likely </w:t>
      </w:r>
      <w:r w:rsidR="002031A8" w:rsidRPr="0019012A">
        <w:rPr>
          <w:rFonts w:ascii="Trebuchet MS" w:hAnsi="Trebuchet MS"/>
        </w:rPr>
        <w:t xml:space="preserve">object to the PBSA element of this scheme should it come forward in the application. </w:t>
      </w:r>
    </w:p>
    <w:p w:rsidR="00A47B4C" w:rsidRPr="0019012A" w:rsidRDefault="00C2273B" w:rsidP="00E1388A">
      <w:pPr>
        <w:jc w:val="both"/>
        <w:rPr>
          <w:rFonts w:ascii="Trebuchet MS" w:hAnsi="Trebuchet MS"/>
        </w:rPr>
      </w:pPr>
      <w:r w:rsidRPr="0019012A">
        <w:rPr>
          <w:rFonts w:ascii="Trebuchet MS" w:hAnsi="Trebuchet MS"/>
        </w:rPr>
        <w:t>We also question whether the proposed small 1 and 2 bed rental units that form the residential element of this scheme are</w:t>
      </w:r>
      <w:r w:rsidR="00935EB7" w:rsidRPr="0019012A">
        <w:rPr>
          <w:rFonts w:ascii="Trebuchet MS" w:hAnsi="Trebuchet MS"/>
        </w:rPr>
        <w:t xml:space="preserve"> the right mix</w:t>
      </w:r>
      <w:r w:rsidRPr="0019012A">
        <w:rPr>
          <w:rFonts w:ascii="Trebuchet MS" w:hAnsi="Trebuchet MS"/>
        </w:rPr>
        <w:t xml:space="preserve"> for the local area. Given this area is characterised by a largely family type community, the provision of some family homes</w:t>
      </w:r>
      <w:r w:rsidR="00193299" w:rsidRPr="0019012A">
        <w:rPr>
          <w:rFonts w:ascii="Trebuchet MS" w:hAnsi="Trebuchet MS"/>
        </w:rPr>
        <w:t xml:space="preserve"> in the mix of uses (as well as apartments for young professionals</w:t>
      </w:r>
      <w:r w:rsidR="00500590">
        <w:rPr>
          <w:rFonts w:ascii="Trebuchet MS" w:hAnsi="Trebuchet MS"/>
        </w:rPr>
        <w:t>, older couples</w:t>
      </w:r>
      <w:r w:rsidR="00193299" w:rsidRPr="0019012A">
        <w:rPr>
          <w:rFonts w:ascii="Trebuchet MS" w:hAnsi="Trebuchet MS"/>
        </w:rPr>
        <w:t xml:space="preserve"> and key workers)</w:t>
      </w:r>
      <w:r w:rsidRPr="0019012A">
        <w:rPr>
          <w:rFonts w:ascii="Trebuchet MS" w:hAnsi="Trebuchet MS"/>
        </w:rPr>
        <w:t xml:space="preserve">, and some 30-40% affordable (as per the planning requirements placed on this land) would be more likely to satisfy local demand for housing given the proximity of schools, the RUH and a community </w:t>
      </w:r>
      <w:r w:rsidR="00193299" w:rsidRPr="0019012A">
        <w:rPr>
          <w:rFonts w:ascii="Trebuchet MS" w:hAnsi="Trebuchet MS"/>
        </w:rPr>
        <w:t xml:space="preserve">service </w:t>
      </w:r>
      <w:r w:rsidRPr="0019012A">
        <w:rPr>
          <w:rFonts w:ascii="Trebuchet MS" w:hAnsi="Trebuchet MS"/>
        </w:rPr>
        <w:t xml:space="preserve">centre at Chelsea Road. </w:t>
      </w:r>
      <w:r w:rsidR="002031A8" w:rsidRPr="0019012A">
        <w:rPr>
          <w:rFonts w:ascii="Trebuchet MS" w:hAnsi="Trebuchet MS" w:cs="Arial"/>
        </w:rPr>
        <w:t xml:space="preserve">Whilst we welcome the promise of </w:t>
      </w:r>
      <w:r w:rsidR="002031A8" w:rsidRPr="0019012A">
        <w:rPr>
          <w:rFonts w:ascii="Trebuchet MS" w:hAnsi="Trebuchet MS" w:cs="Arial"/>
        </w:rPr>
        <w:lastRenderedPageBreak/>
        <w:t>‘afforda</w:t>
      </w:r>
      <w:r w:rsidR="00E1388A" w:rsidRPr="0019012A">
        <w:rPr>
          <w:rFonts w:ascii="Trebuchet MS" w:hAnsi="Trebuchet MS" w:cs="Arial"/>
        </w:rPr>
        <w:t xml:space="preserve">ble homes for local community’ </w:t>
      </w:r>
      <w:r w:rsidR="002031A8" w:rsidRPr="0019012A">
        <w:rPr>
          <w:rFonts w:ascii="Trebuchet MS" w:hAnsi="Trebuchet MS" w:cs="Arial"/>
        </w:rPr>
        <w:t xml:space="preserve">to ‘cater for a specific identified need’ we question what this actually means and assume this will become clear in a planning application. </w:t>
      </w:r>
      <w:r w:rsidRPr="0019012A">
        <w:rPr>
          <w:rFonts w:ascii="Trebuchet MS" w:hAnsi="Trebuchet MS"/>
        </w:rPr>
        <w:t xml:space="preserve">These units could easily become more student </w:t>
      </w:r>
      <w:r w:rsidR="00193299" w:rsidRPr="0019012A">
        <w:rPr>
          <w:rFonts w:ascii="Trebuchet MS" w:hAnsi="Trebuchet MS"/>
        </w:rPr>
        <w:t>or holi</w:t>
      </w:r>
      <w:r w:rsidRPr="0019012A">
        <w:rPr>
          <w:rFonts w:ascii="Trebuchet MS" w:hAnsi="Trebuchet MS"/>
        </w:rPr>
        <w:t xml:space="preserve">day </w:t>
      </w:r>
      <w:proofErr w:type="gramStart"/>
      <w:r w:rsidRPr="0019012A">
        <w:rPr>
          <w:rFonts w:ascii="Trebuchet MS" w:hAnsi="Trebuchet MS"/>
        </w:rPr>
        <w:t>lets</w:t>
      </w:r>
      <w:proofErr w:type="gramEnd"/>
      <w:r w:rsidRPr="0019012A">
        <w:rPr>
          <w:rFonts w:ascii="Trebuchet MS" w:hAnsi="Trebuchet MS"/>
        </w:rPr>
        <w:t xml:space="preserve"> if residential take-up is low</w:t>
      </w:r>
      <w:r w:rsidR="00E1388A" w:rsidRPr="0019012A">
        <w:rPr>
          <w:rFonts w:ascii="Trebuchet MS" w:hAnsi="Trebuchet MS"/>
        </w:rPr>
        <w:t>, and this would have a nega</w:t>
      </w:r>
      <w:r w:rsidR="00A47B4C" w:rsidRPr="0019012A">
        <w:rPr>
          <w:rFonts w:ascii="Trebuchet MS" w:hAnsi="Trebuchet MS"/>
        </w:rPr>
        <w:t>tive impact on the vitality of the local community</w:t>
      </w:r>
      <w:r w:rsidR="00193299" w:rsidRPr="0019012A">
        <w:rPr>
          <w:rFonts w:ascii="Trebuchet MS" w:hAnsi="Trebuchet MS"/>
        </w:rPr>
        <w:t>.</w:t>
      </w:r>
      <w:r w:rsidRPr="0019012A">
        <w:rPr>
          <w:rFonts w:ascii="Trebuchet MS" w:hAnsi="Trebuchet MS"/>
        </w:rPr>
        <w:t xml:space="preserve"> </w:t>
      </w:r>
      <w:r w:rsidR="00193299" w:rsidRPr="0019012A">
        <w:rPr>
          <w:rFonts w:ascii="Trebuchet MS" w:hAnsi="Trebuchet MS"/>
        </w:rPr>
        <w:t xml:space="preserve"> The lack of appropriate housing mix renders these proposals contrary to policy CP10.</w:t>
      </w:r>
      <w:r w:rsidR="002031A8" w:rsidRPr="0019012A">
        <w:rPr>
          <w:rFonts w:ascii="Trebuchet MS" w:hAnsi="Trebuchet MS"/>
        </w:rPr>
        <w:t xml:space="preserve"> Given this we urge you to </w:t>
      </w:r>
      <w:r w:rsidR="0019012A">
        <w:rPr>
          <w:rFonts w:ascii="Trebuchet MS" w:hAnsi="Trebuchet MS"/>
        </w:rPr>
        <w:t>reconsider the proposed housing</w:t>
      </w:r>
      <w:r w:rsidR="002031A8" w:rsidRPr="0019012A">
        <w:rPr>
          <w:rFonts w:ascii="Trebuchet MS" w:hAnsi="Trebuchet MS"/>
        </w:rPr>
        <w:t xml:space="preserve"> mix. </w:t>
      </w:r>
    </w:p>
    <w:p w:rsidR="002031A8" w:rsidRPr="00500590" w:rsidRDefault="000852F7" w:rsidP="00E1388A">
      <w:pPr>
        <w:jc w:val="both"/>
        <w:rPr>
          <w:rFonts w:ascii="Trebuchet MS" w:hAnsi="Trebuchet MS"/>
          <w:b/>
        </w:rPr>
      </w:pPr>
      <w:r>
        <w:rPr>
          <w:rFonts w:ascii="Trebuchet MS" w:hAnsi="Trebuchet MS"/>
          <w:b/>
        </w:rPr>
        <w:t xml:space="preserve">Design, </w:t>
      </w:r>
      <w:r w:rsidR="002031A8" w:rsidRPr="00500590">
        <w:rPr>
          <w:rFonts w:ascii="Trebuchet MS" w:hAnsi="Trebuchet MS"/>
          <w:b/>
        </w:rPr>
        <w:t xml:space="preserve">scale </w:t>
      </w:r>
      <w:r>
        <w:rPr>
          <w:rFonts w:ascii="Trebuchet MS" w:hAnsi="Trebuchet MS"/>
          <w:b/>
        </w:rPr>
        <w:t>and local context</w:t>
      </w:r>
      <w:bookmarkStart w:id="0" w:name="_GoBack"/>
      <w:bookmarkEnd w:id="0"/>
    </w:p>
    <w:p w:rsidR="002031A8" w:rsidRPr="0019012A" w:rsidRDefault="002031A8" w:rsidP="00E1388A">
      <w:pPr>
        <w:jc w:val="both"/>
        <w:rPr>
          <w:rFonts w:ascii="Trebuchet MS" w:hAnsi="Trebuchet MS"/>
        </w:rPr>
      </w:pPr>
      <w:r w:rsidRPr="0019012A">
        <w:rPr>
          <w:rFonts w:ascii="Trebuchet MS" w:hAnsi="Trebuchet MS"/>
        </w:rPr>
        <w:t xml:space="preserve">We welcome the permeability through the site as shown on the consultation boards, and the landscaped courtyards. In addition the retention of the cycleway, and the sustainable transport route are also positive proposals. </w:t>
      </w:r>
    </w:p>
    <w:p w:rsidR="002031A8" w:rsidRPr="0019012A" w:rsidRDefault="002031A8" w:rsidP="00E1388A">
      <w:pPr>
        <w:jc w:val="both"/>
        <w:rPr>
          <w:rFonts w:ascii="Trebuchet MS" w:hAnsi="Trebuchet MS"/>
        </w:rPr>
      </w:pPr>
      <w:r w:rsidRPr="0019012A">
        <w:rPr>
          <w:rFonts w:ascii="Trebuchet MS" w:hAnsi="Trebuchet MS"/>
        </w:rPr>
        <w:t xml:space="preserve">There is however overdevelopment of the site with both the height </w:t>
      </w:r>
      <w:r w:rsidR="00E1388A" w:rsidRPr="0019012A">
        <w:rPr>
          <w:rFonts w:ascii="Trebuchet MS" w:hAnsi="Trebuchet MS"/>
        </w:rPr>
        <w:t xml:space="preserve">and depth </w:t>
      </w:r>
      <w:r w:rsidRPr="0019012A">
        <w:rPr>
          <w:rFonts w:ascii="Trebuchet MS" w:hAnsi="Trebuchet MS"/>
        </w:rPr>
        <w:t xml:space="preserve">of the </w:t>
      </w:r>
      <w:proofErr w:type="spellStart"/>
      <w:r w:rsidRPr="0019012A">
        <w:rPr>
          <w:rFonts w:ascii="Trebuchet MS" w:hAnsi="Trebuchet MS"/>
        </w:rPr>
        <w:t>Newbridge</w:t>
      </w:r>
      <w:proofErr w:type="spellEnd"/>
      <w:r w:rsidRPr="0019012A">
        <w:rPr>
          <w:rFonts w:ascii="Trebuchet MS" w:hAnsi="Trebuchet MS"/>
        </w:rPr>
        <w:t xml:space="preserve"> Road terrace and the dense scale of the rear student blocks, especially with the stepped back flat roofs which exacerbate their monolithic appearance.  These </w:t>
      </w:r>
      <w:r w:rsidR="00421556" w:rsidRPr="0019012A">
        <w:rPr>
          <w:rFonts w:ascii="Trebuchet MS" w:hAnsi="Trebuchet MS"/>
        </w:rPr>
        <w:t xml:space="preserve">blocks </w:t>
      </w:r>
      <w:r w:rsidRPr="0019012A">
        <w:rPr>
          <w:rFonts w:ascii="Trebuchet MS" w:hAnsi="Trebuchet MS"/>
        </w:rPr>
        <w:t xml:space="preserve">should be more articulated in design to break down the sense of </w:t>
      </w:r>
      <w:r w:rsidR="005F1E8F" w:rsidRPr="0019012A">
        <w:rPr>
          <w:rFonts w:ascii="Trebuchet MS" w:hAnsi="Trebuchet MS"/>
        </w:rPr>
        <w:t xml:space="preserve">looming height and </w:t>
      </w:r>
      <w:r w:rsidR="00EB7723" w:rsidRPr="0019012A">
        <w:rPr>
          <w:rFonts w:ascii="Trebuchet MS" w:hAnsi="Trebuchet MS"/>
        </w:rPr>
        <w:t>mass</w:t>
      </w:r>
      <w:r w:rsidRPr="0019012A">
        <w:rPr>
          <w:rFonts w:ascii="Trebuchet MS" w:hAnsi="Trebuchet MS"/>
        </w:rPr>
        <w:t xml:space="preserve">. The internal corridors appear long and bleak. </w:t>
      </w:r>
      <w:r w:rsidR="005F1E8F" w:rsidRPr="0019012A">
        <w:rPr>
          <w:rFonts w:ascii="Trebuchet MS" w:hAnsi="Trebuchet MS"/>
        </w:rPr>
        <w:t xml:space="preserve">Even with the topography of the slope, these blocks at 5 storeys will be much taller than any building found locally, and as such could have a negative impact on distinct local </w:t>
      </w:r>
      <w:r w:rsidR="00E1388A" w:rsidRPr="0019012A">
        <w:rPr>
          <w:rFonts w:ascii="Trebuchet MS" w:hAnsi="Trebuchet MS"/>
        </w:rPr>
        <w:t xml:space="preserve">townscape </w:t>
      </w:r>
      <w:r w:rsidR="005F1E8F" w:rsidRPr="0019012A">
        <w:rPr>
          <w:rFonts w:ascii="Trebuchet MS" w:hAnsi="Trebuchet MS"/>
        </w:rPr>
        <w:t>character.</w:t>
      </w:r>
      <w:r w:rsidR="00523640" w:rsidRPr="0019012A">
        <w:rPr>
          <w:rFonts w:ascii="Trebuchet MS" w:hAnsi="Trebuchet MS"/>
        </w:rPr>
        <w:t xml:space="preserve"> The application should examine the local – largely non-designated- heritage context, and assess the impact of this scheme on this context and on the setting of the adjacent conservation area.</w:t>
      </w:r>
      <w:r w:rsidR="000852F7">
        <w:rPr>
          <w:rFonts w:ascii="Trebuchet MS" w:hAnsi="Trebuchet MS"/>
        </w:rPr>
        <w:t xml:space="preserve"> In our view the proposals as they stand fail to maintain or enhance local character and distinctiveness. </w:t>
      </w:r>
    </w:p>
    <w:p w:rsidR="00421556" w:rsidRPr="0019012A" w:rsidRDefault="00421556" w:rsidP="00E1388A">
      <w:pPr>
        <w:jc w:val="both"/>
        <w:rPr>
          <w:rFonts w:ascii="Trebuchet MS" w:hAnsi="Trebuchet MS"/>
        </w:rPr>
      </w:pPr>
      <w:r w:rsidRPr="0019012A">
        <w:rPr>
          <w:rFonts w:ascii="Trebuchet MS" w:hAnsi="Trebuchet MS"/>
        </w:rPr>
        <w:t xml:space="preserve">Whilst the use of the contemporary terrace design is welcome, the </w:t>
      </w:r>
      <w:proofErr w:type="spellStart"/>
      <w:r w:rsidRPr="0019012A">
        <w:rPr>
          <w:rFonts w:ascii="Trebuchet MS" w:hAnsi="Trebuchet MS"/>
        </w:rPr>
        <w:t>Newbridge</w:t>
      </w:r>
      <w:proofErr w:type="spellEnd"/>
      <w:r w:rsidRPr="0019012A">
        <w:rPr>
          <w:rFonts w:ascii="Trebuchet MS" w:hAnsi="Trebuchet MS"/>
        </w:rPr>
        <w:t xml:space="preserve"> Road elevation is a storey too high and </w:t>
      </w:r>
      <w:r w:rsidR="00A47B4C" w:rsidRPr="0019012A">
        <w:rPr>
          <w:rFonts w:ascii="Trebuchet MS" w:hAnsi="Trebuchet MS"/>
        </w:rPr>
        <w:t xml:space="preserve">with the double mansard </w:t>
      </w:r>
      <w:r w:rsidRPr="0019012A">
        <w:rPr>
          <w:rFonts w:ascii="Trebuchet MS" w:hAnsi="Trebuchet MS"/>
        </w:rPr>
        <w:t>presents</w:t>
      </w:r>
      <w:r w:rsidR="00A47B4C" w:rsidRPr="0019012A">
        <w:rPr>
          <w:rFonts w:ascii="Trebuchet MS" w:hAnsi="Trebuchet MS"/>
        </w:rPr>
        <w:t xml:space="preserve"> a building mass </w:t>
      </w:r>
      <w:r w:rsidRPr="0019012A">
        <w:rPr>
          <w:rFonts w:ascii="Trebuchet MS" w:hAnsi="Trebuchet MS"/>
        </w:rPr>
        <w:t xml:space="preserve">that is </w:t>
      </w:r>
      <w:r w:rsidR="00A47B4C" w:rsidRPr="0019012A">
        <w:rPr>
          <w:rFonts w:ascii="Trebuchet MS" w:hAnsi="Trebuchet MS"/>
        </w:rPr>
        <w:t xml:space="preserve">top heavy and </w:t>
      </w:r>
      <w:r w:rsidRPr="0019012A">
        <w:rPr>
          <w:rFonts w:ascii="Trebuchet MS" w:hAnsi="Trebuchet MS"/>
        </w:rPr>
        <w:t>incongruous to local character</w:t>
      </w:r>
      <w:r w:rsidR="00935EB7" w:rsidRPr="0019012A">
        <w:rPr>
          <w:rFonts w:ascii="Trebuchet MS" w:hAnsi="Trebuchet MS"/>
        </w:rPr>
        <w:t>, as demonstrated by your illustrations of local housing types</w:t>
      </w:r>
      <w:r w:rsidRPr="0019012A">
        <w:rPr>
          <w:rFonts w:ascii="Trebuchet MS" w:hAnsi="Trebuchet MS"/>
        </w:rPr>
        <w:t>.  It would dominate the street scene in what is a very uniformly domestic scale area of gen</w:t>
      </w:r>
      <w:r w:rsidR="005F1E8F" w:rsidRPr="0019012A">
        <w:rPr>
          <w:rFonts w:ascii="Trebuchet MS" w:hAnsi="Trebuchet MS"/>
        </w:rPr>
        <w:t xml:space="preserve">erally two storeys with loft. </w:t>
      </w:r>
      <w:r w:rsidR="00EB7723" w:rsidRPr="0019012A">
        <w:rPr>
          <w:rFonts w:ascii="Trebuchet MS" w:hAnsi="Trebuchet MS"/>
        </w:rPr>
        <w:t>These buildings should be</w:t>
      </w:r>
      <w:r w:rsidR="00A47B4C" w:rsidRPr="0019012A">
        <w:rPr>
          <w:rFonts w:ascii="Trebuchet MS" w:hAnsi="Trebuchet MS"/>
        </w:rPr>
        <w:t xml:space="preserve"> lowered by a storey, decreased or broken down in their depth and</w:t>
      </w:r>
      <w:r w:rsidR="00EB7723" w:rsidRPr="0019012A">
        <w:rPr>
          <w:rFonts w:ascii="Trebuchet MS" w:hAnsi="Trebuchet MS"/>
        </w:rPr>
        <w:t xml:space="preserve"> set back a little from the pavement to give a sense of space that is currently experienced along </w:t>
      </w:r>
      <w:proofErr w:type="spellStart"/>
      <w:r w:rsidR="00EB7723" w:rsidRPr="0019012A">
        <w:rPr>
          <w:rFonts w:ascii="Trebuchet MS" w:hAnsi="Trebuchet MS"/>
        </w:rPr>
        <w:t>Newbridge</w:t>
      </w:r>
      <w:proofErr w:type="spellEnd"/>
      <w:r w:rsidR="00EB7723" w:rsidRPr="0019012A">
        <w:rPr>
          <w:rFonts w:ascii="Trebuchet MS" w:hAnsi="Trebuchet MS"/>
        </w:rPr>
        <w:t xml:space="preserve"> Road. As it is they sit hard </w:t>
      </w:r>
      <w:r w:rsidR="00E1388A" w:rsidRPr="0019012A">
        <w:rPr>
          <w:rFonts w:ascii="Trebuchet MS" w:hAnsi="Trebuchet MS"/>
        </w:rPr>
        <w:t xml:space="preserve">and tight </w:t>
      </w:r>
      <w:r w:rsidR="00EB7723" w:rsidRPr="0019012A">
        <w:rPr>
          <w:rFonts w:ascii="Trebuchet MS" w:hAnsi="Trebuchet MS"/>
        </w:rPr>
        <w:t xml:space="preserve">to the edge of the pavement, though the idea of trees is welcomed. </w:t>
      </w:r>
    </w:p>
    <w:p w:rsidR="00EB7723" w:rsidRPr="0019012A" w:rsidRDefault="00EB7723" w:rsidP="00E1388A">
      <w:pPr>
        <w:jc w:val="both"/>
        <w:rPr>
          <w:rFonts w:ascii="Trebuchet MS" w:hAnsi="Trebuchet MS"/>
        </w:rPr>
      </w:pPr>
      <w:r w:rsidRPr="0019012A">
        <w:rPr>
          <w:rFonts w:ascii="Trebuchet MS" w:hAnsi="Trebuchet MS"/>
        </w:rPr>
        <w:t xml:space="preserve">We question how the scheme will interact with the cement plant and whether there would be any amenity impact issues arising from the nearby industrial use. </w:t>
      </w:r>
    </w:p>
    <w:p w:rsidR="00523640" w:rsidRPr="0019012A" w:rsidRDefault="00523640" w:rsidP="00E1388A">
      <w:pPr>
        <w:jc w:val="both"/>
        <w:rPr>
          <w:rFonts w:ascii="Trebuchet MS" w:hAnsi="Trebuchet MS"/>
        </w:rPr>
      </w:pPr>
      <w:r w:rsidRPr="0019012A">
        <w:rPr>
          <w:rFonts w:ascii="Trebuchet MS" w:hAnsi="Trebuchet MS"/>
        </w:rPr>
        <w:t xml:space="preserve">As the application stands at present we would likely object to the scheme on the basis that </w:t>
      </w:r>
      <w:r w:rsidR="00500590">
        <w:rPr>
          <w:rFonts w:ascii="Trebuchet MS" w:hAnsi="Trebuchet MS"/>
        </w:rPr>
        <w:t xml:space="preserve">parts of </w:t>
      </w:r>
      <w:r w:rsidRPr="0019012A">
        <w:rPr>
          <w:rFonts w:ascii="Trebuchet MS" w:hAnsi="Trebuchet MS"/>
        </w:rPr>
        <w:t>the proposals are contrary to the provisions of the Town &amp; Country Planning Act (Listed Buildings and C</w:t>
      </w:r>
      <w:r w:rsidR="0019012A">
        <w:rPr>
          <w:rFonts w:ascii="Trebuchet MS" w:hAnsi="Trebuchet MS"/>
        </w:rPr>
        <w:t xml:space="preserve">onservation </w:t>
      </w:r>
      <w:r w:rsidRPr="0019012A">
        <w:rPr>
          <w:rFonts w:ascii="Trebuchet MS" w:hAnsi="Trebuchet MS"/>
        </w:rPr>
        <w:t>Areas) 1990 (para 72), the NPPF chapter</w:t>
      </w:r>
      <w:r w:rsidR="000852F7">
        <w:rPr>
          <w:rFonts w:ascii="Trebuchet MS" w:hAnsi="Trebuchet MS"/>
        </w:rPr>
        <w:t>s</w:t>
      </w:r>
      <w:r w:rsidRPr="0019012A">
        <w:rPr>
          <w:rFonts w:ascii="Trebuchet MS" w:hAnsi="Trebuchet MS"/>
        </w:rPr>
        <w:t xml:space="preserve"> 12 (127) and 16, policies</w:t>
      </w:r>
      <w:r w:rsidR="000852F7">
        <w:rPr>
          <w:rFonts w:ascii="Trebuchet MS" w:hAnsi="Trebuchet MS"/>
        </w:rPr>
        <w:t xml:space="preserve"> SB15,</w:t>
      </w:r>
      <w:r w:rsidRPr="0019012A">
        <w:rPr>
          <w:rFonts w:ascii="Trebuchet MS" w:hAnsi="Trebuchet MS"/>
        </w:rPr>
        <w:t xml:space="preserve"> B1, </w:t>
      </w:r>
      <w:r w:rsidR="00500590">
        <w:rPr>
          <w:rFonts w:ascii="Trebuchet MS" w:hAnsi="Trebuchet MS"/>
        </w:rPr>
        <w:t xml:space="preserve">CP6, CP10, </w:t>
      </w:r>
      <w:r w:rsidR="0019012A" w:rsidRPr="0019012A">
        <w:rPr>
          <w:rFonts w:ascii="Trebuchet MS" w:hAnsi="Trebuchet MS"/>
        </w:rPr>
        <w:t xml:space="preserve">D1, D2, D3, D5, HE1, BD1 of </w:t>
      </w:r>
      <w:r w:rsidR="00500590">
        <w:rPr>
          <w:rFonts w:ascii="Trebuchet MS" w:hAnsi="Trebuchet MS"/>
        </w:rPr>
        <w:t>the Local Development Plan.</w:t>
      </w:r>
    </w:p>
    <w:p w:rsidR="00523640" w:rsidRPr="00EB7723" w:rsidRDefault="00523640" w:rsidP="00E1388A">
      <w:pPr>
        <w:jc w:val="both"/>
        <w:rPr>
          <w:rFonts w:ascii="Trebuchet MS" w:hAnsi="Trebuchet MS"/>
        </w:rPr>
      </w:pPr>
    </w:p>
    <w:p w:rsidR="00EB7723" w:rsidRPr="00EB7723" w:rsidRDefault="00EB7723" w:rsidP="00E1388A">
      <w:pPr>
        <w:jc w:val="both"/>
        <w:rPr>
          <w:rFonts w:ascii="Trebuchet MS" w:hAnsi="Trebuchet MS"/>
        </w:rPr>
      </w:pPr>
    </w:p>
    <w:p w:rsidR="00EB7723" w:rsidRPr="00EB7723" w:rsidRDefault="00EB7723" w:rsidP="00E1388A">
      <w:pPr>
        <w:jc w:val="both"/>
        <w:rPr>
          <w:rFonts w:ascii="Trebuchet MS" w:hAnsi="Trebuchet MS"/>
        </w:rPr>
      </w:pPr>
    </w:p>
    <w:p w:rsidR="00283471" w:rsidRPr="00EB7723" w:rsidRDefault="00283471" w:rsidP="00E1388A">
      <w:pPr>
        <w:jc w:val="both"/>
        <w:rPr>
          <w:rFonts w:ascii="Trebuchet MS" w:eastAsia="Times New Roman" w:hAnsi="Trebuchet MS"/>
        </w:rPr>
      </w:pPr>
      <w:r w:rsidRPr="00EB7723">
        <w:rPr>
          <w:rFonts w:ascii="Trebuchet MS" w:eastAsia="Times New Roman" w:hAnsi="Trebuchet MS"/>
        </w:rPr>
        <w:br/>
      </w:r>
    </w:p>
    <w:p w:rsidR="00283471" w:rsidRPr="00EB7723" w:rsidRDefault="00283471" w:rsidP="00E1388A">
      <w:pPr>
        <w:pStyle w:val="NormalWeb"/>
        <w:spacing w:after="0"/>
        <w:jc w:val="both"/>
        <w:rPr>
          <w:rFonts w:ascii="Trebuchet MS" w:hAnsi="Trebuchet MS"/>
          <w:sz w:val="22"/>
          <w:szCs w:val="22"/>
        </w:rPr>
      </w:pPr>
      <w:r w:rsidRPr="00EB7723">
        <w:rPr>
          <w:rFonts w:ascii="Trebuchet MS" w:hAnsi="Trebuchet MS" w:cs="Arial"/>
          <w:sz w:val="22"/>
          <w:szCs w:val="22"/>
        </w:rPr>
        <w:br/>
      </w:r>
      <w:r w:rsidRPr="00EB7723">
        <w:rPr>
          <w:rFonts w:ascii="Trebuchet MS" w:hAnsi="Trebuchet MS" w:cs="Arial"/>
          <w:sz w:val="22"/>
          <w:szCs w:val="22"/>
        </w:rPr>
        <w:br/>
      </w:r>
    </w:p>
    <w:p w:rsidR="00283471" w:rsidRPr="00EB7723" w:rsidRDefault="00283471" w:rsidP="00E1388A">
      <w:pPr>
        <w:jc w:val="both"/>
        <w:rPr>
          <w:rFonts w:ascii="Trebuchet MS" w:hAnsi="Trebuchet MS"/>
        </w:rPr>
      </w:pPr>
    </w:p>
    <w:p w:rsidR="00EB7723" w:rsidRPr="00EB7723" w:rsidRDefault="00EB7723" w:rsidP="00E1388A">
      <w:pPr>
        <w:jc w:val="both"/>
        <w:rPr>
          <w:rFonts w:ascii="Trebuchet MS" w:hAnsi="Trebuchet MS"/>
        </w:rPr>
      </w:pPr>
    </w:p>
    <w:sectPr w:rsidR="00EB7723" w:rsidRPr="00EB7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Device Font 10cpi"/>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5760C"/>
    <w:multiLevelType w:val="multilevel"/>
    <w:tmpl w:val="0D90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71"/>
    <w:rsid w:val="000852F7"/>
    <w:rsid w:val="0019012A"/>
    <w:rsid w:val="00193299"/>
    <w:rsid w:val="001A0E70"/>
    <w:rsid w:val="002031A8"/>
    <w:rsid w:val="00283471"/>
    <w:rsid w:val="00421556"/>
    <w:rsid w:val="00500590"/>
    <w:rsid w:val="00523640"/>
    <w:rsid w:val="005F1E8F"/>
    <w:rsid w:val="00935EB7"/>
    <w:rsid w:val="00A47B4C"/>
    <w:rsid w:val="00C2273B"/>
    <w:rsid w:val="00E1388A"/>
    <w:rsid w:val="00EB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F9A8B-3F27-49BA-BA98-AB168471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471"/>
    <w:pPr>
      <w:spacing w:before="100" w:beforeAutospacing="1" w:after="142" w:line="288" w:lineRule="auto"/>
    </w:pPr>
    <w:rPr>
      <w:rFonts w:ascii="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08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07695">
      <w:bodyDiv w:val="1"/>
      <w:marLeft w:val="0"/>
      <w:marRight w:val="0"/>
      <w:marTop w:val="0"/>
      <w:marBottom w:val="0"/>
      <w:divBdr>
        <w:top w:val="none" w:sz="0" w:space="0" w:color="auto"/>
        <w:left w:val="none" w:sz="0" w:space="0" w:color="auto"/>
        <w:bottom w:val="none" w:sz="0" w:space="0" w:color="auto"/>
        <w:right w:val="none" w:sz="0" w:space="0" w:color="auto"/>
      </w:divBdr>
    </w:div>
    <w:div w:id="1422725823">
      <w:bodyDiv w:val="1"/>
      <w:marLeft w:val="0"/>
      <w:marRight w:val="0"/>
      <w:marTop w:val="0"/>
      <w:marBottom w:val="0"/>
      <w:divBdr>
        <w:top w:val="none" w:sz="0" w:space="0" w:color="auto"/>
        <w:left w:val="none" w:sz="0" w:space="0" w:color="auto"/>
        <w:bottom w:val="none" w:sz="0" w:space="0" w:color="auto"/>
        <w:right w:val="none" w:sz="0" w:space="0" w:color="auto"/>
      </w:divBdr>
    </w:div>
    <w:div w:id="20994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3A0F-3648-40F8-AED9-08196679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Hunter</dc:creator>
  <cp:keywords/>
  <dc:description/>
  <cp:lastModifiedBy>Sacha Hunter</cp:lastModifiedBy>
  <cp:revision>3</cp:revision>
  <cp:lastPrinted>2019-02-05T16:23:00Z</cp:lastPrinted>
  <dcterms:created xsi:type="dcterms:W3CDTF">2019-02-05T16:18:00Z</dcterms:created>
  <dcterms:modified xsi:type="dcterms:W3CDTF">2019-02-05T16:23:00Z</dcterms:modified>
</cp:coreProperties>
</file>